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8523" w14:textId="77777777" w:rsidR="000F6D0B" w:rsidRPr="00F569BE" w:rsidRDefault="000F6D0B" w:rsidP="000F6D0B">
      <w:pPr>
        <w:rPr>
          <w:rFonts w:ascii="Times New Roman" w:hAnsi="Times New Roman" w:cs="Times New Roman"/>
        </w:rPr>
      </w:pPr>
      <w:r w:rsidRPr="00F569BE">
        <w:rPr>
          <w:rFonts w:ascii="Times New Roman" w:hAnsi="Times New Roman" w:cs="Times New Roman"/>
          <w:noProof/>
        </w:rPr>
        <w:drawing>
          <wp:anchor distT="0" distB="0" distL="114300" distR="114300" simplePos="0" relativeHeight="251659264" behindDoc="0" locked="0" layoutInCell="1" allowOverlap="1" wp14:anchorId="4BB1B3C9" wp14:editId="7B4B08B2">
            <wp:simplePos x="0" y="0"/>
            <wp:positionH relativeFrom="column">
              <wp:posOffset>2176780</wp:posOffset>
            </wp:positionH>
            <wp:positionV relativeFrom="paragraph">
              <wp:posOffset>-290195</wp:posOffset>
            </wp:positionV>
            <wp:extent cx="1466850" cy="1466850"/>
            <wp:effectExtent l="19050" t="0" r="0" b="0"/>
            <wp:wrapNone/>
            <wp:docPr id="1" name="Obraz 0" descr="Godlo_SGGW_NAPIS_PL_350C_29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lo_SGGW_NAPIS_PL_350C_291009.JPG"/>
                    <pic:cNvPicPr/>
                  </pic:nvPicPr>
                  <pic:blipFill>
                    <a:blip r:embed="rId7" cstate="print"/>
                    <a:stretch>
                      <a:fillRect/>
                    </a:stretch>
                  </pic:blipFill>
                  <pic:spPr>
                    <a:xfrm>
                      <a:off x="0" y="0"/>
                      <a:ext cx="1466850" cy="1466850"/>
                    </a:xfrm>
                    <a:prstGeom prst="rect">
                      <a:avLst/>
                    </a:prstGeom>
                  </pic:spPr>
                </pic:pic>
              </a:graphicData>
            </a:graphic>
          </wp:anchor>
        </w:drawing>
      </w:r>
    </w:p>
    <w:p w14:paraId="25BF3C39" w14:textId="77777777" w:rsidR="000F6D0B" w:rsidRPr="00F569BE" w:rsidRDefault="000F6D0B" w:rsidP="000F6D0B">
      <w:pPr>
        <w:rPr>
          <w:rFonts w:ascii="Times New Roman" w:hAnsi="Times New Roman" w:cs="Times New Roman"/>
        </w:rPr>
      </w:pPr>
    </w:p>
    <w:p w14:paraId="34762C80" w14:textId="77777777" w:rsidR="000F6D0B" w:rsidRPr="00F569BE" w:rsidRDefault="000F6D0B" w:rsidP="000F6D0B">
      <w:pPr>
        <w:jc w:val="center"/>
        <w:rPr>
          <w:rFonts w:ascii="Times New Roman" w:hAnsi="Times New Roman" w:cs="Times New Roman"/>
          <w:b/>
          <w:sz w:val="28"/>
        </w:rPr>
      </w:pPr>
    </w:p>
    <w:p w14:paraId="34960384" w14:textId="77777777" w:rsidR="000F6D0B" w:rsidRPr="00F569BE" w:rsidRDefault="000F6D0B" w:rsidP="000F6D0B">
      <w:pPr>
        <w:jc w:val="center"/>
        <w:rPr>
          <w:rFonts w:ascii="Times New Roman" w:hAnsi="Times New Roman" w:cs="Times New Roman"/>
          <w:b/>
          <w:sz w:val="28"/>
        </w:rPr>
      </w:pPr>
    </w:p>
    <w:p w14:paraId="7A11B0B2" w14:textId="77777777" w:rsidR="000F6D0B" w:rsidRPr="00F569BE" w:rsidRDefault="000F6D0B" w:rsidP="000F6D0B">
      <w:pPr>
        <w:jc w:val="center"/>
        <w:rPr>
          <w:rFonts w:ascii="Times New Roman" w:hAnsi="Times New Roman" w:cs="Times New Roman"/>
          <w:b/>
          <w:sz w:val="28"/>
        </w:rPr>
      </w:pPr>
    </w:p>
    <w:p w14:paraId="13B4A363" w14:textId="77777777" w:rsidR="000F6D0B" w:rsidRPr="00F569BE" w:rsidRDefault="000F6D0B" w:rsidP="000F6D0B">
      <w:pPr>
        <w:jc w:val="center"/>
        <w:rPr>
          <w:rFonts w:ascii="Times New Roman" w:hAnsi="Times New Roman" w:cs="Times New Roman"/>
          <w:b/>
          <w:sz w:val="36"/>
        </w:rPr>
      </w:pPr>
      <w:r w:rsidRPr="00F569BE">
        <w:rPr>
          <w:rFonts w:ascii="Times New Roman" w:hAnsi="Times New Roman" w:cs="Times New Roman"/>
          <w:b/>
          <w:sz w:val="36"/>
        </w:rPr>
        <w:t xml:space="preserve">Raport </w:t>
      </w:r>
    </w:p>
    <w:p w14:paraId="13ECD739" w14:textId="77777777" w:rsidR="000F6D0B" w:rsidRPr="00F569BE" w:rsidRDefault="000F6D0B" w:rsidP="000F6D0B">
      <w:pPr>
        <w:jc w:val="center"/>
        <w:rPr>
          <w:rFonts w:ascii="Times New Roman" w:hAnsi="Times New Roman" w:cs="Times New Roman"/>
          <w:b/>
          <w:sz w:val="36"/>
        </w:rPr>
      </w:pPr>
      <w:r w:rsidRPr="00F569BE">
        <w:rPr>
          <w:rFonts w:ascii="Times New Roman" w:hAnsi="Times New Roman" w:cs="Times New Roman"/>
          <w:b/>
          <w:sz w:val="36"/>
        </w:rPr>
        <w:t>z zapewnienia i doskonalenia jakości kształcenia</w:t>
      </w:r>
    </w:p>
    <w:p w14:paraId="00095969" w14:textId="5C53C275" w:rsidR="000F6D0B" w:rsidRDefault="000F6D0B" w:rsidP="000F6D0B">
      <w:pPr>
        <w:jc w:val="center"/>
        <w:rPr>
          <w:rFonts w:ascii="Times New Roman" w:hAnsi="Times New Roman" w:cs="Times New Roman"/>
          <w:b/>
          <w:sz w:val="36"/>
        </w:rPr>
      </w:pPr>
      <w:r>
        <w:rPr>
          <w:rFonts w:ascii="Times New Roman" w:hAnsi="Times New Roman" w:cs="Times New Roman"/>
          <w:b/>
          <w:sz w:val="36"/>
        </w:rPr>
        <w:t>w roku akademickim 201</w:t>
      </w:r>
      <w:r w:rsidR="00A375A7">
        <w:rPr>
          <w:rFonts w:ascii="Times New Roman" w:hAnsi="Times New Roman" w:cs="Times New Roman"/>
          <w:b/>
          <w:sz w:val="36"/>
        </w:rPr>
        <w:t>9</w:t>
      </w:r>
      <w:r>
        <w:rPr>
          <w:rFonts w:ascii="Times New Roman" w:hAnsi="Times New Roman" w:cs="Times New Roman"/>
          <w:b/>
          <w:sz w:val="36"/>
        </w:rPr>
        <w:t>/20</w:t>
      </w:r>
      <w:r w:rsidR="00A375A7">
        <w:rPr>
          <w:rFonts w:ascii="Times New Roman" w:hAnsi="Times New Roman" w:cs="Times New Roman"/>
          <w:b/>
          <w:sz w:val="36"/>
        </w:rPr>
        <w:t>20</w:t>
      </w:r>
    </w:p>
    <w:p w14:paraId="01B7D15D" w14:textId="77777777" w:rsidR="000F6D0B" w:rsidRPr="000F6D0B" w:rsidRDefault="000F6D0B" w:rsidP="000F6D0B">
      <w:pPr>
        <w:jc w:val="center"/>
        <w:rPr>
          <w:rFonts w:ascii="Times New Roman" w:hAnsi="Times New Roman" w:cs="Times New Roman"/>
          <w:b/>
          <w:sz w:val="36"/>
        </w:rPr>
      </w:pPr>
      <w:r>
        <w:rPr>
          <w:rFonts w:ascii="Times New Roman" w:hAnsi="Times New Roman" w:cs="Times New Roman"/>
          <w:b/>
          <w:sz w:val="36"/>
        </w:rPr>
        <w:t xml:space="preserve">na KIERUNKU </w:t>
      </w:r>
      <w:r w:rsidRPr="000F6D0B">
        <w:rPr>
          <w:rFonts w:ascii="Times New Roman" w:hAnsi="Times New Roman" w:cs="Times New Roman"/>
          <w:b/>
          <w:sz w:val="36"/>
        </w:rPr>
        <w:t xml:space="preserve">ZARZĄDZANIE  </w:t>
      </w:r>
    </w:p>
    <w:p w14:paraId="03E78374" w14:textId="77777777" w:rsidR="000F6D0B" w:rsidRDefault="000F6D0B" w:rsidP="000F6D0B">
      <w:pPr>
        <w:jc w:val="center"/>
        <w:rPr>
          <w:rFonts w:ascii="Times New Roman" w:hAnsi="Times New Roman" w:cs="Times New Roman"/>
          <w:b/>
          <w:sz w:val="36"/>
        </w:rPr>
      </w:pPr>
      <w:r>
        <w:rPr>
          <w:rFonts w:ascii="Times New Roman" w:hAnsi="Times New Roman" w:cs="Times New Roman"/>
          <w:b/>
          <w:sz w:val="36"/>
        </w:rPr>
        <w:t>prowadzonym na Wydziale Ekonomicznym</w:t>
      </w:r>
      <w:r w:rsidRPr="00F569BE">
        <w:rPr>
          <w:rFonts w:ascii="Times New Roman" w:hAnsi="Times New Roman" w:cs="Times New Roman"/>
          <w:b/>
          <w:sz w:val="36"/>
        </w:rPr>
        <w:t xml:space="preserve"> </w:t>
      </w:r>
    </w:p>
    <w:p w14:paraId="63AAAFC8" w14:textId="77777777" w:rsidR="000F6D0B" w:rsidRPr="00F569BE" w:rsidRDefault="000F6D0B" w:rsidP="000F6D0B">
      <w:pPr>
        <w:jc w:val="center"/>
        <w:rPr>
          <w:rFonts w:ascii="Times New Roman" w:hAnsi="Times New Roman" w:cs="Times New Roman"/>
          <w:b/>
          <w:sz w:val="36"/>
        </w:rPr>
      </w:pPr>
      <w:r w:rsidRPr="00F569BE">
        <w:rPr>
          <w:rFonts w:ascii="Times New Roman" w:hAnsi="Times New Roman" w:cs="Times New Roman"/>
          <w:b/>
          <w:sz w:val="36"/>
        </w:rPr>
        <w:t xml:space="preserve">SGGW w Warszawie </w:t>
      </w:r>
    </w:p>
    <w:p w14:paraId="26266D9C" w14:textId="77777777" w:rsidR="000F6D0B" w:rsidRPr="00AA6085" w:rsidRDefault="000F6D0B" w:rsidP="000F6D0B">
      <w:pPr>
        <w:jc w:val="center"/>
        <w:rPr>
          <w:rFonts w:ascii="Times New Roman" w:hAnsi="Times New Roman" w:cs="Times New Roman"/>
          <w:b/>
          <w:i/>
          <w:sz w:val="36"/>
        </w:rPr>
      </w:pPr>
      <w:r>
        <w:rPr>
          <w:rFonts w:ascii="Times New Roman" w:hAnsi="Times New Roman" w:cs="Times New Roman"/>
          <w:b/>
          <w:sz w:val="36"/>
        </w:rPr>
        <w:t xml:space="preserve">w dyscyplinie </w:t>
      </w:r>
      <w:r>
        <w:rPr>
          <w:rFonts w:ascii="Times New Roman" w:hAnsi="Times New Roman" w:cs="Times New Roman"/>
          <w:b/>
          <w:i/>
          <w:sz w:val="36"/>
        </w:rPr>
        <w:t>nauki o zarządzaniu i jakości</w:t>
      </w:r>
    </w:p>
    <w:p w14:paraId="2B47B4CB" w14:textId="77777777" w:rsidR="000F6D0B" w:rsidRPr="00AA6085" w:rsidRDefault="000F6D0B" w:rsidP="000F6D0B">
      <w:pPr>
        <w:jc w:val="center"/>
        <w:rPr>
          <w:rFonts w:ascii="Times New Roman" w:hAnsi="Times New Roman" w:cs="Times New Roman"/>
          <w:b/>
          <w:sz w:val="36"/>
        </w:rPr>
      </w:pPr>
      <w:r w:rsidRPr="00AA6085">
        <w:rPr>
          <w:rFonts w:ascii="Times New Roman" w:hAnsi="Times New Roman" w:cs="Times New Roman"/>
          <w:b/>
          <w:sz w:val="36"/>
        </w:rPr>
        <w:t>na profilu ogólnoakademickim</w:t>
      </w:r>
    </w:p>
    <w:p w14:paraId="78EF8F48" w14:textId="77777777" w:rsidR="000F6D0B" w:rsidRPr="00F569BE" w:rsidRDefault="000F6D0B" w:rsidP="000F6D0B">
      <w:pPr>
        <w:jc w:val="center"/>
        <w:rPr>
          <w:rFonts w:ascii="Times New Roman" w:hAnsi="Times New Roman" w:cs="Times New Roman"/>
          <w:b/>
          <w:sz w:val="36"/>
        </w:rPr>
      </w:pPr>
      <w:r>
        <w:rPr>
          <w:rFonts w:ascii="Times New Roman" w:hAnsi="Times New Roman" w:cs="Times New Roman"/>
          <w:b/>
          <w:sz w:val="36"/>
        </w:rPr>
        <w:t xml:space="preserve">oraz na poziomach </w:t>
      </w:r>
      <w:r w:rsidRPr="00AA6085">
        <w:rPr>
          <w:rFonts w:ascii="Times New Roman" w:hAnsi="Times New Roman" w:cs="Times New Roman"/>
          <w:b/>
          <w:i/>
          <w:sz w:val="36"/>
        </w:rPr>
        <w:t xml:space="preserve">licencjackim </w:t>
      </w:r>
      <w:r w:rsidRPr="000F6D0B">
        <w:rPr>
          <w:rFonts w:ascii="Times New Roman" w:hAnsi="Times New Roman" w:cs="Times New Roman"/>
          <w:b/>
          <w:sz w:val="36"/>
        </w:rPr>
        <w:t>oraz</w:t>
      </w:r>
      <w:r w:rsidRPr="00AA6085">
        <w:rPr>
          <w:rFonts w:ascii="Times New Roman" w:hAnsi="Times New Roman" w:cs="Times New Roman"/>
          <w:b/>
          <w:i/>
          <w:sz w:val="36"/>
        </w:rPr>
        <w:t xml:space="preserve"> magisterskim</w:t>
      </w:r>
      <w:r w:rsidRPr="00F569BE">
        <w:rPr>
          <w:rFonts w:ascii="Times New Roman" w:hAnsi="Times New Roman" w:cs="Times New Roman"/>
          <w:b/>
          <w:sz w:val="36"/>
        </w:rPr>
        <w:t xml:space="preserve"> </w:t>
      </w:r>
    </w:p>
    <w:p w14:paraId="1958BE8F" w14:textId="77777777" w:rsidR="000F6D0B" w:rsidRPr="00F569BE" w:rsidRDefault="000F6D0B" w:rsidP="000F6D0B">
      <w:pPr>
        <w:jc w:val="center"/>
        <w:rPr>
          <w:rFonts w:ascii="Times New Roman" w:hAnsi="Times New Roman" w:cs="Times New Roman"/>
          <w:b/>
          <w:sz w:val="36"/>
        </w:rPr>
      </w:pPr>
      <w:r>
        <w:rPr>
          <w:rFonts w:ascii="Times New Roman" w:hAnsi="Times New Roman" w:cs="Times New Roman"/>
          <w:b/>
          <w:sz w:val="36"/>
        </w:rPr>
        <w:t xml:space="preserve">i w trybach </w:t>
      </w:r>
      <w:r w:rsidRPr="00AA6085">
        <w:rPr>
          <w:rFonts w:ascii="Times New Roman" w:hAnsi="Times New Roman" w:cs="Times New Roman"/>
          <w:b/>
          <w:i/>
          <w:sz w:val="36"/>
        </w:rPr>
        <w:t xml:space="preserve">stacjonarnym </w:t>
      </w:r>
      <w:r w:rsidRPr="000F6D0B">
        <w:rPr>
          <w:rFonts w:ascii="Times New Roman" w:hAnsi="Times New Roman" w:cs="Times New Roman"/>
          <w:b/>
          <w:sz w:val="36"/>
        </w:rPr>
        <w:t>i</w:t>
      </w:r>
      <w:r w:rsidRPr="00AA6085">
        <w:rPr>
          <w:rFonts w:ascii="Times New Roman" w:hAnsi="Times New Roman" w:cs="Times New Roman"/>
          <w:b/>
          <w:i/>
          <w:sz w:val="36"/>
        </w:rPr>
        <w:t xml:space="preserve"> niestacjonarnym</w:t>
      </w:r>
    </w:p>
    <w:p w14:paraId="5C8B1411" w14:textId="77777777" w:rsidR="00A375A7" w:rsidRDefault="00A375A7" w:rsidP="00A375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punktu 6 Załącznika nr 3 do Uchwały</w:t>
      </w:r>
      <w:r>
        <w:rPr>
          <w:rFonts w:ascii="Times New Roman" w:hAnsi="Times New Roman" w:cs="Times New Roman"/>
          <w:sz w:val="24"/>
          <w:szCs w:val="24"/>
        </w:rPr>
        <w:t xml:space="preserve"> </w:t>
      </w:r>
      <w:r>
        <w:rPr>
          <w:rFonts w:ascii="Times New Roman" w:eastAsia="Times New Roman" w:hAnsi="Times New Roman" w:cs="Times New Roman"/>
          <w:sz w:val="24"/>
          <w:szCs w:val="24"/>
        </w:rPr>
        <w:t>nr 1 - 2013/2014 Senatu Szkoły Głównej Gospodarstwa Wiejskiego w Warszawie z dnia</w:t>
      </w:r>
      <w:r>
        <w:rPr>
          <w:rFonts w:ascii="Times New Roman" w:hAnsi="Times New Roman" w:cs="Times New Roman"/>
          <w:sz w:val="24"/>
          <w:szCs w:val="24"/>
        </w:rPr>
        <w:t xml:space="preserve"> </w:t>
      </w:r>
      <w:r>
        <w:rPr>
          <w:rFonts w:ascii="Times New Roman" w:eastAsia="Times New Roman" w:hAnsi="Times New Roman" w:cs="Times New Roman"/>
          <w:sz w:val="24"/>
          <w:szCs w:val="24"/>
        </w:rPr>
        <w:t>23 września 2013 r. w sprawie wprowadzenia Systemu Zapewnienia i Doskonalenia Jakości Kształcenia w Szkole Głównej Gospodarstwa Wiejskiego w Warszawie</w:t>
      </w:r>
      <w:r>
        <w:rPr>
          <w:rFonts w:ascii="Times New Roman" w:hAnsi="Times New Roman" w:cs="Times New Roman"/>
          <w:sz w:val="24"/>
          <w:szCs w:val="24"/>
        </w:rPr>
        <w:t>.</w:t>
      </w:r>
    </w:p>
    <w:p w14:paraId="2EB83BAF" w14:textId="77777777" w:rsidR="000F6D0B" w:rsidRPr="00F569BE" w:rsidRDefault="000F6D0B" w:rsidP="000F6D0B">
      <w:pPr>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3107"/>
        <w:gridCol w:w="3108"/>
      </w:tblGrid>
      <w:tr w:rsidR="00A375A7" w:rsidRPr="00F569BE" w14:paraId="17082D44" w14:textId="77777777" w:rsidTr="000F6D0B">
        <w:trPr>
          <w:trHeight w:val="366"/>
        </w:trPr>
        <w:tc>
          <w:tcPr>
            <w:tcW w:w="3107" w:type="dxa"/>
          </w:tcPr>
          <w:p w14:paraId="6CD670A7" w14:textId="77777777" w:rsidR="00A375A7" w:rsidRPr="00F569BE" w:rsidRDefault="00A375A7" w:rsidP="00A375A7">
            <w:pPr>
              <w:rPr>
                <w:rFonts w:ascii="Times New Roman" w:hAnsi="Times New Roman" w:cs="Times New Roman"/>
                <w:b/>
              </w:rPr>
            </w:pPr>
            <w:r w:rsidRPr="00F569BE">
              <w:rPr>
                <w:rFonts w:ascii="Times New Roman" w:hAnsi="Times New Roman" w:cs="Times New Roman"/>
                <w:b/>
              </w:rPr>
              <w:t>Opracował:</w:t>
            </w:r>
          </w:p>
          <w:p w14:paraId="375E1D8E" w14:textId="77777777" w:rsidR="00003B93" w:rsidRPr="00F569BE" w:rsidRDefault="00003B93" w:rsidP="00003B93">
            <w:pPr>
              <w:rPr>
                <w:rFonts w:ascii="Times New Roman" w:hAnsi="Times New Roman" w:cs="Times New Roman"/>
              </w:rPr>
            </w:pPr>
            <w:r>
              <w:rPr>
                <w:rFonts w:ascii="Times New Roman" w:hAnsi="Times New Roman" w:cs="Times New Roman"/>
              </w:rPr>
              <w:t>Dr Magdalena Mądra-Sawicka</w:t>
            </w:r>
          </w:p>
          <w:p w14:paraId="16B6715E" w14:textId="77777777" w:rsidR="009F7062" w:rsidRDefault="009F7062" w:rsidP="00A375A7">
            <w:pPr>
              <w:rPr>
                <w:rFonts w:ascii="Times New Roman" w:hAnsi="Times New Roman" w:cs="Times New Roman"/>
              </w:rPr>
            </w:pPr>
            <w:r>
              <w:rPr>
                <w:rFonts w:ascii="Times New Roman" w:hAnsi="Times New Roman" w:cs="Times New Roman"/>
              </w:rPr>
              <w:t>25.01.2021 r.</w:t>
            </w:r>
          </w:p>
          <w:p w14:paraId="706F2C16" w14:textId="50F3CF9F" w:rsidR="00A375A7" w:rsidRPr="00F569BE" w:rsidRDefault="00A375A7" w:rsidP="00A375A7">
            <w:pPr>
              <w:rPr>
                <w:rFonts w:ascii="Times New Roman" w:hAnsi="Times New Roman" w:cs="Times New Roman"/>
              </w:rPr>
            </w:pPr>
            <w:r w:rsidRPr="00F569BE">
              <w:rPr>
                <w:rFonts w:ascii="Times New Roman" w:hAnsi="Times New Roman" w:cs="Times New Roman"/>
              </w:rPr>
              <w:t>Data, Podpis</w:t>
            </w:r>
          </w:p>
        </w:tc>
        <w:tc>
          <w:tcPr>
            <w:tcW w:w="3107" w:type="dxa"/>
          </w:tcPr>
          <w:p w14:paraId="00A6B14D" w14:textId="77777777" w:rsidR="00A375A7" w:rsidRPr="00F569BE" w:rsidRDefault="00A375A7" w:rsidP="00A375A7">
            <w:pPr>
              <w:rPr>
                <w:rFonts w:ascii="Times New Roman" w:hAnsi="Times New Roman" w:cs="Times New Roman"/>
                <w:b/>
              </w:rPr>
            </w:pPr>
            <w:r w:rsidRPr="00F569BE">
              <w:rPr>
                <w:rFonts w:ascii="Times New Roman" w:hAnsi="Times New Roman" w:cs="Times New Roman"/>
                <w:b/>
              </w:rPr>
              <w:t>Zweryfikował:</w:t>
            </w:r>
          </w:p>
          <w:p w14:paraId="76F5879A" w14:textId="1C472556" w:rsidR="00003B93" w:rsidRPr="008649CE" w:rsidRDefault="00003B93" w:rsidP="00003B93">
            <w:pPr>
              <w:rPr>
                <w:rFonts w:ascii="Times New Roman" w:hAnsi="Times New Roman" w:cs="Times New Roman"/>
              </w:rPr>
            </w:pPr>
            <w:r>
              <w:rPr>
                <w:rFonts w:ascii="Times New Roman" w:hAnsi="Times New Roman" w:cs="Times New Roman"/>
              </w:rPr>
              <w:t>P</w:t>
            </w:r>
            <w:r w:rsidRPr="008649CE">
              <w:rPr>
                <w:rFonts w:ascii="Times New Roman" w:hAnsi="Times New Roman" w:cs="Times New Roman"/>
              </w:rPr>
              <w:t>rof. dr hab. Jo</w:t>
            </w:r>
            <w:r>
              <w:rPr>
                <w:rFonts w:ascii="Times New Roman" w:hAnsi="Times New Roman" w:cs="Times New Roman"/>
              </w:rPr>
              <w:t>a</w:t>
            </w:r>
            <w:r w:rsidRPr="008649CE">
              <w:rPr>
                <w:rFonts w:ascii="Times New Roman" w:hAnsi="Times New Roman" w:cs="Times New Roman"/>
              </w:rPr>
              <w:t>nna Paliszkiewicz</w:t>
            </w:r>
          </w:p>
          <w:p w14:paraId="52D8158E" w14:textId="77777777" w:rsidR="009F7062" w:rsidRDefault="009F7062" w:rsidP="00A375A7">
            <w:pPr>
              <w:spacing w:before="240"/>
              <w:rPr>
                <w:rFonts w:ascii="Times New Roman" w:hAnsi="Times New Roman" w:cs="Times New Roman"/>
              </w:rPr>
            </w:pPr>
            <w:r>
              <w:rPr>
                <w:rFonts w:ascii="Times New Roman" w:hAnsi="Times New Roman" w:cs="Times New Roman"/>
              </w:rPr>
              <w:t>27.01.2021 r.</w:t>
            </w:r>
          </w:p>
          <w:p w14:paraId="20AE325A" w14:textId="5B972859" w:rsidR="00A375A7" w:rsidRPr="00F569BE" w:rsidRDefault="00A375A7" w:rsidP="00A375A7">
            <w:pPr>
              <w:spacing w:before="240"/>
              <w:rPr>
                <w:rFonts w:ascii="Times New Roman" w:hAnsi="Times New Roman" w:cs="Times New Roman"/>
              </w:rPr>
            </w:pPr>
            <w:r w:rsidRPr="00F569BE">
              <w:rPr>
                <w:rFonts w:ascii="Times New Roman" w:hAnsi="Times New Roman" w:cs="Times New Roman"/>
              </w:rPr>
              <w:t>Data, Podpis</w:t>
            </w:r>
          </w:p>
        </w:tc>
        <w:tc>
          <w:tcPr>
            <w:tcW w:w="3108" w:type="dxa"/>
          </w:tcPr>
          <w:p w14:paraId="54430F63" w14:textId="77777777" w:rsidR="00A375A7" w:rsidRPr="00F569BE" w:rsidRDefault="00A375A7" w:rsidP="00A375A7">
            <w:pPr>
              <w:rPr>
                <w:rFonts w:ascii="Times New Roman" w:hAnsi="Times New Roman" w:cs="Times New Roman"/>
                <w:b/>
              </w:rPr>
            </w:pPr>
            <w:r w:rsidRPr="00F569BE">
              <w:rPr>
                <w:rFonts w:ascii="Times New Roman" w:hAnsi="Times New Roman" w:cs="Times New Roman"/>
                <w:b/>
              </w:rPr>
              <w:t>Zatwierdził:</w:t>
            </w:r>
          </w:p>
          <w:p w14:paraId="2BB222BB" w14:textId="77777777" w:rsidR="00A375A7" w:rsidRDefault="00A375A7" w:rsidP="00A375A7">
            <w:pPr>
              <w:rPr>
                <w:rFonts w:ascii="Times New Roman" w:hAnsi="Times New Roman" w:cs="Times New Roman"/>
              </w:rPr>
            </w:pPr>
            <w:r w:rsidRPr="00F569BE">
              <w:rPr>
                <w:rFonts w:ascii="Times New Roman" w:hAnsi="Times New Roman" w:cs="Times New Roman"/>
              </w:rPr>
              <w:t xml:space="preserve">Dziekan </w:t>
            </w:r>
            <w:r>
              <w:rPr>
                <w:rFonts w:ascii="Times New Roman" w:hAnsi="Times New Roman" w:cs="Times New Roman"/>
              </w:rPr>
              <w:t>Wydziału</w:t>
            </w:r>
          </w:p>
          <w:p w14:paraId="6BEB2AA2" w14:textId="77777777" w:rsidR="00A375A7" w:rsidRPr="00F569BE" w:rsidRDefault="00A375A7" w:rsidP="00A375A7">
            <w:pPr>
              <w:rPr>
                <w:rFonts w:ascii="Times New Roman" w:hAnsi="Times New Roman" w:cs="Times New Roman"/>
              </w:rPr>
            </w:pPr>
            <w:r>
              <w:rPr>
                <w:rFonts w:ascii="Times New Roman" w:hAnsi="Times New Roman" w:cs="Times New Roman"/>
              </w:rPr>
              <w:t>Dr hab. Marcin Ratajczak</w:t>
            </w:r>
          </w:p>
          <w:p w14:paraId="0F97A458" w14:textId="77777777" w:rsidR="009F7062" w:rsidRDefault="009F7062" w:rsidP="00A375A7">
            <w:pPr>
              <w:rPr>
                <w:rFonts w:ascii="Times New Roman" w:hAnsi="Times New Roman" w:cs="Times New Roman"/>
              </w:rPr>
            </w:pPr>
            <w:r>
              <w:rPr>
                <w:rFonts w:ascii="Times New Roman" w:hAnsi="Times New Roman" w:cs="Times New Roman"/>
              </w:rPr>
              <w:t>29.01.2021 r.</w:t>
            </w:r>
          </w:p>
          <w:p w14:paraId="4B3DA5A3" w14:textId="4788865B" w:rsidR="00A375A7" w:rsidRPr="00F569BE" w:rsidRDefault="00A375A7" w:rsidP="00A375A7">
            <w:pPr>
              <w:rPr>
                <w:rFonts w:ascii="Times New Roman" w:hAnsi="Times New Roman" w:cs="Times New Roman"/>
              </w:rPr>
            </w:pPr>
            <w:r w:rsidRPr="00F569BE">
              <w:rPr>
                <w:rFonts w:ascii="Times New Roman" w:hAnsi="Times New Roman" w:cs="Times New Roman"/>
              </w:rPr>
              <w:t>Data, Podpis</w:t>
            </w:r>
          </w:p>
        </w:tc>
      </w:tr>
    </w:tbl>
    <w:p w14:paraId="0D81559D" w14:textId="596BF2EF" w:rsidR="000F6D0B" w:rsidRPr="00F569BE" w:rsidRDefault="000F6D0B" w:rsidP="000F6D0B">
      <w:pPr>
        <w:jc w:val="both"/>
        <w:rPr>
          <w:rFonts w:ascii="Times New Roman" w:hAnsi="Times New Roman" w:cs="Times New Roman"/>
          <w:b/>
          <w:sz w:val="28"/>
        </w:rPr>
      </w:pPr>
      <w:r w:rsidRPr="00F569BE">
        <w:rPr>
          <w:rFonts w:ascii="Times New Roman" w:hAnsi="Times New Roman" w:cs="Times New Roman"/>
          <w:b/>
          <w:sz w:val="28"/>
        </w:rPr>
        <w:lastRenderedPageBreak/>
        <w:t xml:space="preserve">Wnioski z </w:t>
      </w:r>
      <w:r w:rsidR="006653FB">
        <w:rPr>
          <w:rFonts w:ascii="Times New Roman" w:hAnsi="Times New Roman" w:cs="Times New Roman"/>
          <w:b/>
          <w:sz w:val="28"/>
        </w:rPr>
        <w:t>o</w:t>
      </w:r>
      <w:r w:rsidRPr="00F569BE">
        <w:rPr>
          <w:rFonts w:ascii="Times New Roman" w:hAnsi="Times New Roman" w:cs="Times New Roman"/>
          <w:b/>
          <w:sz w:val="28"/>
        </w:rPr>
        <w:t xml:space="preserve">ceny skuteczności </w:t>
      </w:r>
      <w:r w:rsidR="00F405FE">
        <w:rPr>
          <w:rFonts w:ascii="Times New Roman" w:hAnsi="Times New Roman" w:cs="Times New Roman"/>
          <w:b/>
          <w:sz w:val="28"/>
        </w:rPr>
        <w:t xml:space="preserve">systemu </w:t>
      </w:r>
      <w:r w:rsidRPr="00F569BE">
        <w:rPr>
          <w:rFonts w:ascii="Times New Roman" w:hAnsi="Times New Roman" w:cs="Times New Roman"/>
          <w:b/>
          <w:sz w:val="28"/>
        </w:rPr>
        <w:t>zapewnienia i doskonalenia jakoś</w:t>
      </w:r>
      <w:r>
        <w:rPr>
          <w:rFonts w:ascii="Times New Roman" w:hAnsi="Times New Roman" w:cs="Times New Roman"/>
          <w:b/>
          <w:sz w:val="28"/>
        </w:rPr>
        <w:t>ci kształcenia na kierunku ZARZĄDZANIE</w:t>
      </w:r>
      <w:r w:rsidRPr="00F569BE">
        <w:rPr>
          <w:rFonts w:ascii="Times New Roman" w:hAnsi="Times New Roman" w:cs="Times New Roman"/>
          <w:b/>
          <w:sz w:val="28"/>
        </w:rPr>
        <w:t xml:space="preserve"> </w:t>
      </w:r>
      <w:r>
        <w:rPr>
          <w:rFonts w:ascii="Times New Roman" w:hAnsi="Times New Roman" w:cs="Times New Roman"/>
          <w:b/>
          <w:sz w:val="28"/>
        </w:rPr>
        <w:t>oraz</w:t>
      </w:r>
      <w:r w:rsidRPr="00F569BE">
        <w:rPr>
          <w:rFonts w:ascii="Times New Roman" w:hAnsi="Times New Roman" w:cs="Times New Roman"/>
          <w:b/>
          <w:sz w:val="28"/>
        </w:rPr>
        <w:t xml:space="preserve"> jego wpływu na podnoszenie jakości kształcenia i rozwijanie kultury jakości kształcenia na Wydziale</w:t>
      </w:r>
      <w:r>
        <w:rPr>
          <w:rFonts w:ascii="Times New Roman" w:hAnsi="Times New Roman" w:cs="Times New Roman"/>
          <w:b/>
          <w:sz w:val="28"/>
        </w:rPr>
        <w:t xml:space="preserve"> Ekonomicznym SGGW w Warszawie</w:t>
      </w:r>
    </w:p>
    <w:p w14:paraId="5AB892F6" w14:textId="2BDF7F65" w:rsidR="00A375A7" w:rsidRPr="00820575" w:rsidRDefault="00A375A7" w:rsidP="00A375A7">
      <w:pPr>
        <w:spacing w:line="360" w:lineRule="auto"/>
        <w:jc w:val="both"/>
        <w:rPr>
          <w:rFonts w:ascii="Times New Roman" w:hAnsi="Times New Roman" w:cs="Times New Roman"/>
          <w:sz w:val="24"/>
          <w:szCs w:val="24"/>
        </w:rPr>
      </w:pPr>
      <w:bookmarkStart w:id="0" w:name="_Hlk61833100"/>
      <w:r w:rsidRPr="00820575">
        <w:rPr>
          <w:rFonts w:ascii="Times New Roman" w:hAnsi="Times New Roman" w:cs="Times New Roman"/>
          <w:sz w:val="24"/>
          <w:szCs w:val="24"/>
        </w:rPr>
        <w:t xml:space="preserve">Zadaniem Wewnętrznego Systemu Zapewnienia Jakości Kształcenia jest podejmowanie </w:t>
      </w:r>
      <w:r>
        <w:rPr>
          <w:rFonts w:ascii="Times New Roman" w:hAnsi="Times New Roman" w:cs="Times New Roman"/>
          <w:sz w:val="24"/>
          <w:szCs w:val="24"/>
        </w:rPr>
        <w:t>oraz</w:t>
      </w:r>
      <w:r w:rsidRPr="00820575">
        <w:rPr>
          <w:rFonts w:ascii="Times New Roman" w:hAnsi="Times New Roman" w:cs="Times New Roman"/>
          <w:sz w:val="24"/>
          <w:szCs w:val="24"/>
        </w:rPr>
        <w:t xml:space="preserve"> koordynacja działań mających na celu doskonalenie jakości kształcenia na wszystkich kierunkach, formach i poziomach kształcenia. Wewnętrzny System Zapewnienia i Doskonalenia Jakości Kształcenia na Wydziale Ekonomiczny</w:t>
      </w:r>
      <w:r>
        <w:rPr>
          <w:rFonts w:ascii="Times New Roman" w:hAnsi="Times New Roman" w:cs="Times New Roman"/>
          <w:sz w:val="24"/>
          <w:szCs w:val="24"/>
        </w:rPr>
        <w:t>m</w:t>
      </w:r>
      <w:r w:rsidRPr="00820575">
        <w:rPr>
          <w:rFonts w:ascii="Times New Roman" w:hAnsi="Times New Roman" w:cs="Times New Roman"/>
          <w:sz w:val="24"/>
          <w:szCs w:val="24"/>
        </w:rPr>
        <w:t xml:space="preserve"> jest komplementarnym i przejrzystym zbiorem zaplanowanych działań w obszarze kształcenia, </w:t>
      </w:r>
      <w:r>
        <w:rPr>
          <w:rFonts w:ascii="Times New Roman" w:hAnsi="Times New Roman" w:cs="Times New Roman"/>
          <w:sz w:val="24"/>
          <w:szCs w:val="24"/>
        </w:rPr>
        <w:t xml:space="preserve">które są </w:t>
      </w:r>
      <w:r w:rsidRPr="00820575">
        <w:rPr>
          <w:rFonts w:ascii="Times New Roman" w:hAnsi="Times New Roman" w:cs="Times New Roman"/>
          <w:sz w:val="24"/>
          <w:szCs w:val="24"/>
        </w:rPr>
        <w:t>spójn</w:t>
      </w:r>
      <w:r>
        <w:rPr>
          <w:rFonts w:ascii="Times New Roman" w:hAnsi="Times New Roman" w:cs="Times New Roman"/>
          <w:sz w:val="24"/>
          <w:szCs w:val="24"/>
        </w:rPr>
        <w:t>e</w:t>
      </w:r>
      <w:r w:rsidRPr="00820575">
        <w:rPr>
          <w:rFonts w:ascii="Times New Roman" w:hAnsi="Times New Roman" w:cs="Times New Roman"/>
          <w:sz w:val="24"/>
          <w:szCs w:val="24"/>
        </w:rPr>
        <w:t xml:space="preserve"> z celami i strategią Wydziału</w:t>
      </w:r>
      <w:r>
        <w:rPr>
          <w:rFonts w:ascii="Times New Roman" w:hAnsi="Times New Roman" w:cs="Times New Roman"/>
          <w:sz w:val="24"/>
          <w:szCs w:val="24"/>
        </w:rPr>
        <w:t xml:space="preserve"> </w:t>
      </w:r>
      <w:r w:rsidR="00F405FE">
        <w:rPr>
          <w:rFonts w:ascii="Times New Roman" w:hAnsi="Times New Roman" w:cs="Times New Roman"/>
          <w:sz w:val="24"/>
          <w:szCs w:val="24"/>
        </w:rPr>
        <w:t xml:space="preserve">i </w:t>
      </w:r>
      <w:r>
        <w:rPr>
          <w:rFonts w:ascii="Times New Roman" w:hAnsi="Times New Roman" w:cs="Times New Roman"/>
          <w:sz w:val="24"/>
          <w:szCs w:val="24"/>
        </w:rPr>
        <w:t>Uczelni</w:t>
      </w:r>
    </w:p>
    <w:bookmarkEnd w:id="0"/>
    <w:p w14:paraId="75EADB5A" w14:textId="382712CB" w:rsidR="00A375A7" w:rsidRPr="00820575" w:rsidRDefault="00A375A7" w:rsidP="00A375A7">
      <w:pPr>
        <w:spacing w:line="360" w:lineRule="auto"/>
        <w:jc w:val="both"/>
        <w:rPr>
          <w:rFonts w:ascii="Times New Roman" w:hAnsi="Times New Roman" w:cs="Times New Roman"/>
          <w:b/>
          <w:bCs/>
          <w:sz w:val="24"/>
          <w:szCs w:val="24"/>
        </w:rPr>
      </w:pPr>
      <w:r w:rsidRPr="00820575">
        <w:rPr>
          <w:rFonts w:ascii="Times New Roman" w:hAnsi="Times New Roman" w:cs="Times New Roman"/>
          <w:b/>
          <w:bCs/>
          <w:sz w:val="24"/>
          <w:szCs w:val="24"/>
        </w:rPr>
        <w:t xml:space="preserve">Przeprowadzona </w:t>
      </w:r>
      <w:r>
        <w:rPr>
          <w:rFonts w:ascii="Times New Roman" w:hAnsi="Times New Roman" w:cs="Times New Roman"/>
          <w:b/>
          <w:bCs/>
          <w:sz w:val="24"/>
          <w:szCs w:val="24"/>
        </w:rPr>
        <w:t xml:space="preserve">ocena </w:t>
      </w:r>
      <w:r w:rsidRPr="00820575">
        <w:rPr>
          <w:rFonts w:ascii="Times New Roman" w:hAnsi="Times New Roman" w:cs="Times New Roman"/>
          <w:b/>
          <w:bCs/>
          <w:sz w:val="24"/>
          <w:szCs w:val="24"/>
        </w:rPr>
        <w:t>pozwoliła na zweryfikowanie stopnia osiągania celów jakości kształcenia na Wydziale Ekonomiczny</w:t>
      </w:r>
      <w:r>
        <w:rPr>
          <w:rFonts w:ascii="Times New Roman" w:hAnsi="Times New Roman" w:cs="Times New Roman"/>
          <w:b/>
          <w:bCs/>
          <w:sz w:val="24"/>
          <w:szCs w:val="24"/>
        </w:rPr>
        <w:t xml:space="preserve">m </w:t>
      </w:r>
      <w:r w:rsidRPr="00820575">
        <w:rPr>
          <w:rFonts w:ascii="Times New Roman" w:hAnsi="Times New Roman" w:cs="Times New Roman"/>
          <w:b/>
          <w:bCs/>
          <w:sz w:val="24"/>
          <w:szCs w:val="24"/>
        </w:rPr>
        <w:t>SGGW w Warszawie oraz</w:t>
      </w:r>
      <w:r>
        <w:rPr>
          <w:rFonts w:ascii="Times New Roman" w:hAnsi="Times New Roman" w:cs="Times New Roman"/>
          <w:b/>
          <w:bCs/>
          <w:sz w:val="24"/>
          <w:szCs w:val="24"/>
        </w:rPr>
        <w:t xml:space="preserve"> zidentyfikowanie</w:t>
      </w:r>
      <w:r w:rsidRPr="00820575">
        <w:rPr>
          <w:rFonts w:ascii="Times New Roman" w:hAnsi="Times New Roman" w:cs="Times New Roman"/>
          <w:b/>
          <w:bCs/>
          <w:sz w:val="24"/>
          <w:szCs w:val="24"/>
        </w:rPr>
        <w:t xml:space="preserve"> ryzyka</w:t>
      </w:r>
      <w:r>
        <w:rPr>
          <w:rFonts w:ascii="Times New Roman" w:hAnsi="Times New Roman" w:cs="Times New Roman"/>
          <w:b/>
          <w:bCs/>
          <w:sz w:val="24"/>
          <w:szCs w:val="24"/>
        </w:rPr>
        <w:t xml:space="preserve"> związanego z możliwością nieosiągnięcia założonych zamierzeń</w:t>
      </w:r>
      <w:r w:rsidRPr="00820575">
        <w:rPr>
          <w:rFonts w:ascii="Times New Roman" w:hAnsi="Times New Roman" w:cs="Times New Roman"/>
          <w:b/>
          <w:bCs/>
          <w:sz w:val="24"/>
          <w:szCs w:val="24"/>
        </w:rPr>
        <w:t>. Cele</w:t>
      </w:r>
      <w:r>
        <w:rPr>
          <w:rFonts w:ascii="Times New Roman" w:hAnsi="Times New Roman" w:cs="Times New Roman"/>
          <w:b/>
          <w:bCs/>
          <w:sz w:val="24"/>
          <w:szCs w:val="24"/>
        </w:rPr>
        <w:t xml:space="preserve"> w tym obszarze,</w:t>
      </w:r>
      <w:r w:rsidRPr="00820575">
        <w:rPr>
          <w:rFonts w:ascii="Times New Roman" w:hAnsi="Times New Roman" w:cs="Times New Roman"/>
          <w:b/>
          <w:bCs/>
          <w:sz w:val="24"/>
          <w:szCs w:val="24"/>
        </w:rPr>
        <w:t xml:space="preserve"> w r</w:t>
      </w:r>
      <w:r>
        <w:rPr>
          <w:rFonts w:ascii="Times New Roman" w:hAnsi="Times New Roman" w:cs="Times New Roman"/>
          <w:b/>
          <w:bCs/>
          <w:sz w:val="24"/>
          <w:szCs w:val="24"/>
        </w:rPr>
        <w:t>oku akademickim</w:t>
      </w:r>
      <w:r w:rsidRPr="00820575">
        <w:rPr>
          <w:rFonts w:ascii="Times New Roman" w:hAnsi="Times New Roman" w:cs="Times New Roman"/>
          <w:b/>
          <w:bCs/>
          <w:sz w:val="24"/>
          <w:szCs w:val="24"/>
        </w:rPr>
        <w:t xml:space="preserve"> 20</w:t>
      </w:r>
      <w:r>
        <w:rPr>
          <w:rFonts w:ascii="Times New Roman" w:hAnsi="Times New Roman" w:cs="Times New Roman"/>
          <w:b/>
          <w:bCs/>
          <w:sz w:val="24"/>
          <w:szCs w:val="24"/>
        </w:rPr>
        <w:t>19</w:t>
      </w:r>
      <w:r w:rsidRPr="00820575">
        <w:rPr>
          <w:rFonts w:ascii="Times New Roman" w:hAnsi="Times New Roman" w:cs="Times New Roman"/>
          <w:b/>
          <w:bCs/>
          <w:sz w:val="24"/>
          <w:szCs w:val="24"/>
        </w:rPr>
        <w:t>/20</w:t>
      </w:r>
      <w:r>
        <w:rPr>
          <w:rFonts w:ascii="Times New Roman" w:hAnsi="Times New Roman" w:cs="Times New Roman"/>
          <w:b/>
          <w:bCs/>
          <w:sz w:val="24"/>
          <w:szCs w:val="24"/>
        </w:rPr>
        <w:t>20,</w:t>
      </w:r>
      <w:r w:rsidRPr="00820575">
        <w:rPr>
          <w:rFonts w:ascii="Times New Roman" w:hAnsi="Times New Roman" w:cs="Times New Roman"/>
          <w:b/>
          <w:bCs/>
          <w:sz w:val="24"/>
          <w:szCs w:val="24"/>
        </w:rPr>
        <w:t xml:space="preserve"> osiągane były w stopniu dobrym, zaś </w:t>
      </w:r>
      <w:r>
        <w:rPr>
          <w:rFonts w:ascii="Times New Roman" w:hAnsi="Times New Roman" w:cs="Times New Roman"/>
          <w:b/>
          <w:bCs/>
          <w:sz w:val="24"/>
          <w:szCs w:val="24"/>
        </w:rPr>
        <w:t xml:space="preserve">prognozowane </w:t>
      </w:r>
      <w:r w:rsidRPr="00820575">
        <w:rPr>
          <w:rFonts w:ascii="Times New Roman" w:hAnsi="Times New Roman" w:cs="Times New Roman"/>
          <w:b/>
          <w:bCs/>
          <w:sz w:val="24"/>
          <w:szCs w:val="24"/>
        </w:rPr>
        <w:t xml:space="preserve">ryzyka na kolejny rok akademicki oceniono na poziomie niskim lub średnim. </w:t>
      </w:r>
      <w:r>
        <w:rPr>
          <w:rFonts w:ascii="Times New Roman" w:hAnsi="Times New Roman" w:cs="Times New Roman"/>
          <w:b/>
          <w:bCs/>
          <w:sz w:val="24"/>
          <w:szCs w:val="24"/>
        </w:rPr>
        <w:t xml:space="preserve">Wewnętrzny </w:t>
      </w:r>
      <w:r w:rsidRPr="00820575">
        <w:rPr>
          <w:rFonts w:ascii="Times New Roman" w:hAnsi="Times New Roman" w:cs="Times New Roman"/>
          <w:b/>
          <w:bCs/>
          <w:sz w:val="24"/>
          <w:szCs w:val="24"/>
        </w:rPr>
        <w:t xml:space="preserve">System </w:t>
      </w:r>
      <w:r>
        <w:rPr>
          <w:rFonts w:ascii="Times New Roman" w:hAnsi="Times New Roman" w:cs="Times New Roman"/>
          <w:b/>
          <w:bCs/>
          <w:sz w:val="24"/>
          <w:szCs w:val="24"/>
        </w:rPr>
        <w:t xml:space="preserve">Zapewniania Jakości Kształcenia na Wydziale </w:t>
      </w:r>
      <w:r w:rsidRPr="00820575">
        <w:rPr>
          <w:rFonts w:ascii="Times New Roman" w:hAnsi="Times New Roman" w:cs="Times New Roman"/>
          <w:b/>
          <w:bCs/>
          <w:sz w:val="24"/>
          <w:szCs w:val="24"/>
        </w:rPr>
        <w:t xml:space="preserve">w </w:t>
      </w:r>
      <w:r>
        <w:rPr>
          <w:rFonts w:ascii="Times New Roman" w:hAnsi="Times New Roman" w:cs="Times New Roman"/>
          <w:b/>
          <w:bCs/>
          <w:sz w:val="24"/>
          <w:szCs w:val="24"/>
        </w:rPr>
        <w:t xml:space="preserve">roku akademickim </w:t>
      </w:r>
      <w:r w:rsidRPr="00820575">
        <w:rPr>
          <w:rFonts w:ascii="Times New Roman" w:hAnsi="Times New Roman" w:cs="Times New Roman"/>
          <w:b/>
          <w:bCs/>
          <w:sz w:val="24"/>
          <w:szCs w:val="24"/>
        </w:rPr>
        <w:t>201</w:t>
      </w:r>
      <w:r>
        <w:rPr>
          <w:rFonts w:ascii="Times New Roman" w:hAnsi="Times New Roman" w:cs="Times New Roman"/>
          <w:b/>
          <w:bCs/>
          <w:sz w:val="24"/>
          <w:szCs w:val="24"/>
        </w:rPr>
        <w:t>9</w:t>
      </w:r>
      <w:r w:rsidRPr="00820575">
        <w:rPr>
          <w:rFonts w:ascii="Times New Roman" w:hAnsi="Times New Roman" w:cs="Times New Roman"/>
          <w:b/>
          <w:bCs/>
          <w:sz w:val="24"/>
          <w:szCs w:val="24"/>
        </w:rPr>
        <w:t>/20</w:t>
      </w:r>
      <w:r>
        <w:rPr>
          <w:rFonts w:ascii="Times New Roman" w:hAnsi="Times New Roman" w:cs="Times New Roman"/>
          <w:b/>
          <w:bCs/>
          <w:sz w:val="24"/>
          <w:szCs w:val="24"/>
        </w:rPr>
        <w:t>20</w:t>
      </w:r>
      <w:r w:rsidRPr="00820575">
        <w:rPr>
          <w:rFonts w:ascii="Times New Roman" w:hAnsi="Times New Roman" w:cs="Times New Roman"/>
          <w:b/>
          <w:bCs/>
          <w:sz w:val="24"/>
          <w:szCs w:val="24"/>
        </w:rPr>
        <w:t xml:space="preserve"> funkcjonował skutecznie. </w:t>
      </w:r>
    </w:p>
    <w:p w14:paraId="4DEE12CA" w14:textId="5BA6BA74" w:rsidR="00A375A7" w:rsidRPr="00820575" w:rsidRDefault="00A375A7" w:rsidP="00A375A7">
      <w:pPr>
        <w:spacing w:line="360" w:lineRule="auto"/>
        <w:jc w:val="both"/>
        <w:rPr>
          <w:rFonts w:ascii="Times New Roman" w:hAnsi="Times New Roman" w:cs="Times New Roman"/>
          <w:bCs/>
          <w:sz w:val="24"/>
          <w:szCs w:val="24"/>
        </w:rPr>
      </w:pPr>
      <w:r w:rsidRPr="00820575">
        <w:rPr>
          <w:rFonts w:ascii="Times New Roman" w:hAnsi="Times New Roman" w:cs="Times New Roman"/>
          <w:bCs/>
          <w:sz w:val="24"/>
          <w:szCs w:val="24"/>
        </w:rPr>
        <w:t>Wewnętrzny System Zapewnienia i Doskonalenia Jakości Kształcenia skutecznie oddziałuje na organizację życia akademickiego</w:t>
      </w:r>
      <w:r>
        <w:rPr>
          <w:rFonts w:ascii="Times New Roman" w:hAnsi="Times New Roman" w:cs="Times New Roman"/>
          <w:bCs/>
          <w:sz w:val="24"/>
          <w:szCs w:val="24"/>
        </w:rPr>
        <w:t xml:space="preserve"> oraz jest koordynowany zarówno</w:t>
      </w:r>
      <w:r w:rsidRPr="00820575">
        <w:rPr>
          <w:rFonts w:ascii="Times New Roman" w:hAnsi="Times New Roman" w:cs="Times New Roman"/>
          <w:bCs/>
          <w:sz w:val="24"/>
          <w:szCs w:val="24"/>
        </w:rPr>
        <w:t xml:space="preserve"> </w:t>
      </w:r>
      <w:r>
        <w:rPr>
          <w:rFonts w:ascii="Times New Roman" w:hAnsi="Times New Roman" w:cs="Times New Roman"/>
          <w:bCs/>
          <w:sz w:val="24"/>
          <w:szCs w:val="24"/>
        </w:rPr>
        <w:t xml:space="preserve">przez </w:t>
      </w:r>
      <w:r w:rsidRPr="00820575">
        <w:rPr>
          <w:rFonts w:ascii="Times New Roman" w:hAnsi="Times New Roman" w:cs="Times New Roman"/>
          <w:bCs/>
          <w:sz w:val="24"/>
          <w:szCs w:val="24"/>
        </w:rPr>
        <w:t xml:space="preserve">studentów, doktorantów, nauczycieli akademickich jak i </w:t>
      </w:r>
      <w:r w:rsidR="00F405FE">
        <w:rPr>
          <w:rFonts w:ascii="Times New Roman" w:hAnsi="Times New Roman" w:cs="Times New Roman"/>
          <w:bCs/>
          <w:sz w:val="24"/>
          <w:szCs w:val="24"/>
        </w:rPr>
        <w:t>realizowanej przy</w:t>
      </w:r>
      <w:r>
        <w:rPr>
          <w:rFonts w:ascii="Times New Roman" w:hAnsi="Times New Roman" w:cs="Times New Roman"/>
          <w:bCs/>
          <w:sz w:val="24"/>
          <w:szCs w:val="24"/>
        </w:rPr>
        <w:t xml:space="preserve"> współpracy </w:t>
      </w:r>
      <w:r w:rsidRPr="00820575">
        <w:rPr>
          <w:rFonts w:ascii="Times New Roman" w:hAnsi="Times New Roman" w:cs="Times New Roman"/>
          <w:bCs/>
          <w:sz w:val="24"/>
          <w:szCs w:val="24"/>
        </w:rPr>
        <w:t>administracj</w:t>
      </w:r>
      <w:r>
        <w:rPr>
          <w:rFonts w:ascii="Times New Roman" w:hAnsi="Times New Roman" w:cs="Times New Roman"/>
          <w:bCs/>
          <w:sz w:val="24"/>
          <w:szCs w:val="24"/>
        </w:rPr>
        <w:t>i</w:t>
      </w:r>
      <w:r w:rsidRPr="00820575">
        <w:rPr>
          <w:rFonts w:ascii="Times New Roman" w:hAnsi="Times New Roman" w:cs="Times New Roman"/>
          <w:bCs/>
          <w:sz w:val="24"/>
          <w:szCs w:val="24"/>
        </w:rPr>
        <w:t xml:space="preserve"> Wydziału Ekonomiczn</w:t>
      </w:r>
      <w:r>
        <w:rPr>
          <w:rFonts w:ascii="Times New Roman" w:hAnsi="Times New Roman" w:cs="Times New Roman"/>
          <w:bCs/>
          <w:sz w:val="24"/>
          <w:szCs w:val="24"/>
        </w:rPr>
        <w:t>ego</w:t>
      </w:r>
      <w:r w:rsidRPr="00820575">
        <w:rPr>
          <w:rFonts w:ascii="Times New Roman" w:hAnsi="Times New Roman" w:cs="Times New Roman"/>
          <w:bCs/>
          <w:sz w:val="24"/>
          <w:szCs w:val="24"/>
        </w:rPr>
        <w:t xml:space="preserve"> SGGW</w:t>
      </w:r>
      <w:r>
        <w:rPr>
          <w:rFonts w:ascii="Times New Roman" w:hAnsi="Times New Roman" w:cs="Times New Roman"/>
          <w:bCs/>
          <w:sz w:val="24"/>
          <w:szCs w:val="24"/>
        </w:rPr>
        <w:t xml:space="preserve"> w Warszawie</w:t>
      </w:r>
      <w:r w:rsidRPr="00820575">
        <w:rPr>
          <w:rFonts w:ascii="Times New Roman" w:hAnsi="Times New Roman" w:cs="Times New Roman"/>
          <w:bCs/>
          <w:sz w:val="24"/>
          <w:szCs w:val="24"/>
        </w:rPr>
        <w:t xml:space="preserve">. </w:t>
      </w:r>
      <w:r w:rsidR="00F405FE">
        <w:rPr>
          <w:rFonts w:ascii="Times New Roman" w:hAnsi="Times New Roman" w:cs="Times New Roman"/>
          <w:bCs/>
          <w:sz w:val="24"/>
          <w:szCs w:val="24"/>
        </w:rPr>
        <w:t>Wszystkie</w:t>
      </w:r>
      <w:r w:rsidRPr="00820575">
        <w:rPr>
          <w:rFonts w:ascii="Times New Roman" w:hAnsi="Times New Roman" w:cs="Times New Roman"/>
          <w:bCs/>
          <w:sz w:val="24"/>
          <w:szCs w:val="24"/>
        </w:rPr>
        <w:t xml:space="preserve"> procesy są </w:t>
      </w:r>
      <w:r>
        <w:rPr>
          <w:rFonts w:ascii="Times New Roman" w:hAnsi="Times New Roman" w:cs="Times New Roman"/>
          <w:bCs/>
          <w:sz w:val="24"/>
          <w:szCs w:val="24"/>
        </w:rPr>
        <w:t xml:space="preserve">na bieżąco </w:t>
      </w:r>
      <w:r w:rsidRPr="00820575">
        <w:rPr>
          <w:rFonts w:ascii="Times New Roman" w:hAnsi="Times New Roman" w:cs="Times New Roman"/>
          <w:bCs/>
          <w:sz w:val="24"/>
          <w:szCs w:val="24"/>
        </w:rPr>
        <w:t>monitorowanie i doskonalone</w:t>
      </w:r>
      <w:r>
        <w:rPr>
          <w:rFonts w:ascii="Times New Roman" w:hAnsi="Times New Roman" w:cs="Times New Roman"/>
          <w:bCs/>
          <w:sz w:val="24"/>
          <w:szCs w:val="24"/>
        </w:rPr>
        <w:t>, a w</w:t>
      </w:r>
      <w:r w:rsidRPr="00820575">
        <w:rPr>
          <w:rFonts w:ascii="Times New Roman" w:hAnsi="Times New Roman" w:cs="Times New Roman"/>
          <w:bCs/>
          <w:sz w:val="24"/>
          <w:szCs w:val="24"/>
        </w:rPr>
        <w:t xml:space="preserve">szyscy interesariusze mają świadomość </w:t>
      </w:r>
      <w:r>
        <w:rPr>
          <w:rFonts w:ascii="Times New Roman" w:hAnsi="Times New Roman" w:cs="Times New Roman"/>
          <w:bCs/>
          <w:sz w:val="24"/>
          <w:szCs w:val="24"/>
        </w:rPr>
        <w:t xml:space="preserve">potrzeby ciągłego </w:t>
      </w:r>
      <w:r w:rsidRPr="00820575">
        <w:rPr>
          <w:rFonts w:ascii="Times New Roman" w:hAnsi="Times New Roman" w:cs="Times New Roman"/>
          <w:bCs/>
          <w:sz w:val="24"/>
          <w:szCs w:val="24"/>
        </w:rPr>
        <w:t xml:space="preserve">doskonalenia działań im powierzonych zgodnie z założeniami </w:t>
      </w:r>
      <w:r>
        <w:rPr>
          <w:rFonts w:ascii="Times New Roman" w:hAnsi="Times New Roman" w:cs="Times New Roman"/>
          <w:bCs/>
          <w:sz w:val="24"/>
          <w:szCs w:val="24"/>
        </w:rPr>
        <w:t>S</w:t>
      </w:r>
      <w:r w:rsidRPr="00820575">
        <w:rPr>
          <w:rFonts w:ascii="Times New Roman" w:hAnsi="Times New Roman" w:cs="Times New Roman"/>
          <w:bCs/>
          <w:sz w:val="24"/>
          <w:szCs w:val="24"/>
        </w:rPr>
        <w:t>ystemu.</w:t>
      </w:r>
    </w:p>
    <w:p w14:paraId="4153BC67" w14:textId="77777777" w:rsidR="00A375A7" w:rsidRPr="00820575" w:rsidRDefault="00A375A7" w:rsidP="00A375A7">
      <w:pPr>
        <w:spacing w:line="360" w:lineRule="auto"/>
        <w:jc w:val="both"/>
        <w:rPr>
          <w:rFonts w:ascii="Times New Roman" w:hAnsi="Times New Roman" w:cs="Times New Roman"/>
          <w:b/>
          <w:sz w:val="24"/>
          <w:szCs w:val="24"/>
        </w:rPr>
      </w:pPr>
      <w:bookmarkStart w:id="1" w:name="_Hlk61833119"/>
      <w:r w:rsidRPr="00820575">
        <w:rPr>
          <w:rStyle w:val="Pogrubienie"/>
          <w:rFonts w:ascii="Times New Roman" w:hAnsi="Times New Roman"/>
          <w:sz w:val="24"/>
          <w:szCs w:val="24"/>
        </w:rPr>
        <w:t>Nadzór nad funkcjonowaniem Wewnętrznego Systemu Zapewnienia Jakości Kształcenia na Wydziale spraw</w:t>
      </w:r>
      <w:r>
        <w:rPr>
          <w:rStyle w:val="Pogrubienie"/>
          <w:rFonts w:ascii="Times New Roman" w:hAnsi="Times New Roman"/>
          <w:sz w:val="24"/>
          <w:szCs w:val="24"/>
        </w:rPr>
        <w:t xml:space="preserve">ował w roku akademickim </w:t>
      </w:r>
      <w:r w:rsidRPr="00086B21">
        <w:rPr>
          <w:rStyle w:val="Pogrubienie"/>
          <w:rFonts w:ascii="Times New Roman" w:hAnsi="Times New Roman"/>
          <w:sz w:val="24"/>
          <w:szCs w:val="24"/>
        </w:rPr>
        <w:t>2019/</w:t>
      </w:r>
      <w:r w:rsidRPr="00DA7F7B">
        <w:rPr>
          <w:rStyle w:val="Pogrubienie"/>
          <w:rFonts w:ascii="Times New Roman" w:hAnsi="Times New Roman"/>
          <w:sz w:val="24"/>
          <w:szCs w:val="24"/>
        </w:rPr>
        <w:t>2020 Dziekan</w:t>
      </w:r>
      <w:r w:rsidRPr="00086B21">
        <w:rPr>
          <w:rStyle w:val="Pogrubienie"/>
          <w:rFonts w:ascii="Times New Roman" w:hAnsi="Times New Roman"/>
          <w:sz w:val="24"/>
          <w:szCs w:val="24"/>
        </w:rPr>
        <w:t>, przy współpracy z Pełnomocnikiem ds. Jakości Kształcenia oraz Wydziałową Komisją ds</w:t>
      </w:r>
      <w:r w:rsidRPr="00820575">
        <w:rPr>
          <w:rStyle w:val="Pogrubienie"/>
          <w:rFonts w:ascii="Times New Roman" w:hAnsi="Times New Roman"/>
          <w:sz w:val="24"/>
          <w:szCs w:val="24"/>
        </w:rPr>
        <w:t>. Jakości Kształcenia.</w:t>
      </w:r>
    </w:p>
    <w:bookmarkEnd w:id="1"/>
    <w:p w14:paraId="5317D3A0" w14:textId="77777777" w:rsidR="000F6D0B" w:rsidRPr="00F569BE" w:rsidRDefault="000F6D0B" w:rsidP="000F6D0B">
      <w:pPr>
        <w:rPr>
          <w:rFonts w:ascii="Times New Roman" w:hAnsi="Times New Roman" w:cs="Times New Roman"/>
          <w:sz w:val="24"/>
        </w:rPr>
      </w:pPr>
    </w:p>
    <w:p w14:paraId="541E9257" w14:textId="77777777" w:rsidR="000F6D0B" w:rsidRPr="00F569BE" w:rsidRDefault="000F6D0B" w:rsidP="000F6D0B">
      <w:pPr>
        <w:spacing w:after="160" w:line="259" w:lineRule="auto"/>
        <w:rPr>
          <w:rFonts w:ascii="Times New Roman" w:hAnsi="Times New Roman" w:cs="Times New Roman"/>
        </w:rPr>
      </w:pPr>
      <w:r w:rsidRPr="00F569BE">
        <w:rPr>
          <w:rFonts w:ascii="Times New Roman" w:hAnsi="Times New Roman" w:cs="Times New Roman"/>
        </w:rPr>
        <w:br w:type="page"/>
      </w:r>
    </w:p>
    <w:p w14:paraId="40C31444" w14:textId="4A47E825" w:rsidR="00A375A7" w:rsidRPr="00A375A7" w:rsidRDefault="00A375A7" w:rsidP="00FB2331">
      <w:pPr>
        <w:jc w:val="both"/>
        <w:rPr>
          <w:rFonts w:ascii="Times New Roman" w:hAnsi="Times New Roman" w:cs="Times New Roman"/>
          <w:b/>
          <w:sz w:val="24"/>
          <w:szCs w:val="24"/>
        </w:rPr>
      </w:pPr>
      <w:r w:rsidRPr="00A375A7">
        <w:rPr>
          <w:rFonts w:ascii="Times New Roman" w:hAnsi="Times New Roman" w:cs="Times New Roman"/>
          <w:b/>
          <w:sz w:val="24"/>
          <w:szCs w:val="24"/>
        </w:rPr>
        <w:lastRenderedPageBreak/>
        <w:t xml:space="preserve">Rekomendacje na rok 2020/2021 w zakresie zwiększenia efektów </w:t>
      </w:r>
      <w:r w:rsidR="00E56919">
        <w:rPr>
          <w:rFonts w:ascii="Times New Roman" w:hAnsi="Times New Roman" w:cs="Times New Roman"/>
          <w:b/>
          <w:sz w:val="24"/>
          <w:szCs w:val="24"/>
        </w:rPr>
        <w:t>uczenia</w:t>
      </w:r>
      <w:r w:rsidRPr="00A375A7">
        <w:rPr>
          <w:rFonts w:ascii="Times New Roman" w:hAnsi="Times New Roman" w:cs="Times New Roman"/>
          <w:b/>
          <w:sz w:val="24"/>
          <w:szCs w:val="24"/>
        </w:rPr>
        <w:t>, doskonalenia jakości kształcenia i ograniczania ryzyka związanego z możliwością niepełnego osiągnięcia założonych celów na kolejny rok akademicki obejmują następujące obszary:</w:t>
      </w:r>
    </w:p>
    <w:p w14:paraId="3D6D59B0" w14:textId="438304B3" w:rsidR="000F6D0B" w:rsidRPr="008649CE" w:rsidRDefault="000F6D0B" w:rsidP="000F6D0B">
      <w:pPr>
        <w:pStyle w:val="Akapitzlist"/>
        <w:numPr>
          <w:ilvl w:val="0"/>
          <w:numId w:val="2"/>
        </w:numPr>
        <w:spacing w:line="360" w:lineRule="auto"/>
        <w:jc w:val="both"/>
        <w:rPr>
          <w:rFonts w:ascii="Times New Roman" w:hAnsi="Times New Roman" w:cs="Times New Roman"/>
          <w:bCs/>
          <w:sz w:val="24"/>
          <w:szCs w:val="24"/>
        </w:rPr>
      </w:pPr>
      <w:r w:rsidRPr="008649CE">
        <w:rPr>
          <w:rFonts w:ascii="Times New Roman" w:hAnsi="Times New Roman" w:cs="Times New Roman"/>
          <w:bCs/>
          <w:sz w:val="24"/>
          <w:szCs w:val="24"/>
        </w:rPr>
        <w:t>Rozwój kultury jakości kształcenia</w:t>
      </w:r>
      <w:r w:rsidR="00A375A7" w:rsidRPr="008649CE">
        <w:rPr>
          <w:rFonts w:ascii="Times New Roman" w:hAnsi="Times New Roman" w:cs="Times New Roman"/>
          <w:bCs/>
          <w:sz w:val="24"/>
          <w:szCs w:val="24"/>
        </w:rPr>
        <w:t xml:space="preserve"> przez</w:t>
      </w:r>
      <w:r w:rsidRPr="008649CE">
        <w:rPr>
          <w:rFonts w:ascii="Times New Roman" w:hAnsi="Times New Roman" w:cs="Times New Roman"/>
          <w:bCs/>
          <w:sz w:val="24"/>
          <w:szCs w:val="24"/>
        </w:rPr>
        <w:t>:</w:t>
      </w:r>
    </w:p>
    <w:p w14:paraId="27168E7B" w14:textId="77777777" w:rsidR="000F6D0B" w:rsidRPr="008649CE" w:rsidRDefault="000F6D0B" w:rsidP="000F6D0B">
      <w:pPr>
        <w:pStyle w:val="Akapitzlist"/>
        <w:numPr>
          <w:ilvl w:val="0"/>
          <w:numId w:val="3"/>
        </w:numPr>
        <w:spacing w:line="360" w:lineRule="auto"/>
        <w:jc w:val="both"/>
        <w:rPr>
          <w:rFonts w:ascii="Times New Roman" w:hAnsi="Times New Roman" w:cs="Times New Roman"/>
          <w:bCs/>
          <w:sz w:val="24"/>
          <w:szCs w:val="24"/>
        </w:rPr>
      </w:pPr>
      <w:r w:rsidRPr="008649CE">
        <w:rPr>
          <w:rFonts w:ascii="Times New Roman" w:hAnsi="Times New Roman" w:cs="Times New Roman"/>
          <w:bCs/>
          <w:sz w:val="24"/>
          <w:szCs w:val="24"/>
        </w:rPr>
        <w:t>zwiększenie zaangażowania pracowników, doktorantów i studentów w sprawy związane z jakością kształcenia, w szczególności w zakresie ud</w:t>
      </w:r>
      <w:r w:rsidR="006653FB" w:rsidRPr="008649CE">
        <w:rPr>
          <w:rFonts w:ascii="Times New Roman" w:hAnsi="Times New Roman" w:cs="Times New Roman"/>
          <w:bCs/>
          <w:sz w:val="24"/>
          <w:szCs w:val="24"/>
        </w:rPr>
        <w:t>ziału w badaniach i ewaluacjach;</w:t>
      </w:r>
    </w:p>
    <w:p w14:paraId="2764BA7C" w14:textId="77777777" w:rsidR="000F6D0B" w:rsidRPr="008649CE" w:rsidRDefault="000F6D0B" w:rsidP="000F6D0B">
      <w:pPr>
        <w:pStyle w:val="Akapitzlist"/>
        <w:numPr>
          <w:ilvl w:val="0"/>
          <w:numId w:val="3"/>
        </w:numPr>
        <w:spacing w:line="360" w:lineRule="auto"/>
        <w:jc w:val="both"/>
        <w:rPr>
          <w:rFonts w:ascii="Times New Roman" w:hAnsi="Times New Roman" w:cs="Times New Roman"/>
          <w:bCs/>
          <w:sz w:val="24"/>
          <w:szCs w:val="24"/>
        </w:rPr>
      </w:pPr>
      <w:r w:rsidRPr="008649CE">
        <w:rPr>
          <w:rFonts w:ascii="Times New Roman" w:hAnsi="Times New Roman" w:cs="Times New Roman"/>
          <w:bCs/>
          <w:sz w:val="24"/>
          <w:szCs w:val="24"/>
        </w:rPr>
        <w:t>ocena sposobu informowania studentów i interesariuszy o działaniach projakościowych</w:t>
      </w:r>
      <w:r w:rsidR="006653FB" w:rsidRPr="008649CE">
        <w:rPr>
          <w:rFonts w:ascii="Times New Roman" w:hAnsi="Times New Roman" w:cs="Times New Roman"/>
          <w:bCs/>
          <w:sz w:val="24"/>
          <w:szCs w:val="24"/>
        </w:rPr>
        <w:t xml:space="preserve"> na Wydziale.</w:t>
      </w:r>
    </w:p>
    <w:p w14:paraId="5E52EA8E" w14:textId="486AC4EB" w:rsidR="000F6D0B" w:rsidRPr="008649CE" w:rsidRDefault="000F6D0B" w:rsidP="000F6D0B">
      <w:pPr>
        <w:pStyle w:val="Akapitzlist"/>
        <w:numPr>
          <w:ilvl w:val="0"/>
          <w:numId w:val="2"/>
        </w:numPr>
        <w:spacing w:line="360" w:lineRule="auto"/>
        <w:jc w:val="both"/>
        <w:rPr>
          <w:rFonts w:ascii="Times New Roman" w:hAnsi="Times New Roman" w:cs="Times New Roman"/>
          <w:bCs/>
          <w:sz w:val="24"/>
          <w:szCs w:val="24"/>
        </w:rPr>
      </w:pPr>
      <w:r w:rsidRPr="008649CE">
        <w:rPr>
          <w:rFonts w:ascii="Times New Roman" w:hAnsi="Times New Roman" w:cs="Times New Roman"/>
          <w:bCs/>
          <w:sz w:val="24"/>
          <w:szCs w:val="24"/>
        </w:rPr>
        <w:t>Doskonalenie procesów jakości kształcenia</w:t>
      </w:r>
      <w:r w:rsidR="00A375A7" w:rsidRPr="008649CE">
        <w:rPr>
          <w:rFonts w:ascii="Times New Roman" w:hAnsi="Times New Roman" w:cs="Times New Roman"/>
          <w:bCs/>
          <w:sz w:val="24"/>
          <w:szCs w:val="24"/>
        </w:rPr>
        <w:t xml:space="preserve"> przez</w:t>
      </w:r>
      <w:r w:rsidRPr="008649CE">
        <w:rPr>
          <w:rFonts w:ascii="Times New Roman" w:hAnsi="Times New Roman" w:cs="Times New Roman"/>
          <w:bCs/>
          <w:sz w:val="24"/>
          <w:szCs w:val="24"/>
        </w:rPr>
        <w:t>:</w:t>
      </w:r>
    </w:p>
    <w:p w14:paraId="2DFD3CAD" w14:textId="77777777" w:rsidR="000F6D0B" w:rsidRPr="008649CE" w:rsidRDefault="000F6D0B" w:rsidP="000F6D0B">
      <w:pPr>
        <w:pStyle w:val="Akapitzlist"/>
        <w:numPr>
          <w:ilvl w:val="0"/>
          <w:numId w:val="4"/>
        </w:numPr>
        <w:spacing w:line="360" w:lineRule="auto"/>
        <w:jc w:val="both"/>
        <w:rPr>
          <w:rFonts w:ascii="Times New Roman" w:hAnsi="Times New Roman" w:cs="Times New Roman"/>
          <w:bCs/>
          <w:sz w:val="24"/>
          <w:szCs w:val="24"/>
        </w:rPr>
      </w:pPr>
      <w:r w:rsidRPr="008649CE">
        <w:rPr>
          <w:rFonts w:ascii="Times New Roman" w:hAnsi="Times New Roman" w:cs="Times New Roman"/>
          <w:sz w:val="24"/>
          <w:szCs w:val="24"/>
        </w:rPr>
        <w:t>zwiększenie powiązania programów studiów</w:t>
      </w:r>
      <w:r w:rsidRPr="008649CE">
        <w:rPr>
          <w:rFonts w:ascii="Times New Roman" w:hAnsi="Times New Roman" w:cs="Times New Roman"/>
          <w:bCs/>
          <w:sz w:val="24"/>
          <w:szCs w:val="24"/>
        </w:rPr>
        <w:t xml:space="preserve"> </w:t>
      </w:r>
      <w:r w:rsidRPr="008649CE">
        <w:rPr>
          <w:rFonts w:ascii="Times New Roman" w:hAnsi="Times New Roman" w:cs="Times New Roman"/>
          <w:sz w:val="24"/>
          <w:szCs w:val="24"/>
        </w:rPr>
        <w:t>z prowadzonymi badaniami naukowymi z uwzględnieniem programów realizowanych w język</w:t>
      </w:r>
      <w:r w:rsidR="006653FB" w:rsidRPr="008649CE">
        <w:rPr>
          <w:rFonts w:ascii="Times New Roman" w:hAnsi="Times New Roman" w:cs="Times New Roman"/>
          <w:sz w:val="24"/>
          <w:szCs w:val="24"/>
        </w:rPr>
        <w:t>ach obcych;</w:t>
      </w:r>
    </w:p>
    <w:p w14:paraId="670D92AF" w14:textId="77777777" w:rsidR="000F6D0B" w:rsidRPr="008649CE" w:rsidRDefault="000F6D0B" w:rsidP="000F6D0B">
      <w:pPr>
        <w:pStyle w:val="Akapitzlist"/>
        <w:numPr>
          <w:ilvl w:val="0"/>
          <w:numId w:val="4"/>
        </w:numPr>
        <w:spacing w:line="360" w:lineRule="auto"/>
        <w:jc w:val="both"/>
        <w:rPr>
          <w:rFonts w:ascii="Times New Roman" w:hAnsi="Times New Roman" w:cs="Times New Roman"/>
          <w:bCs/>
          <w:sz w:val="24"/>
          <w:szCs w:val="24"/>
        </w:rPr>
      </w:pPr>
      <w:r w:rsidRPr="008649CE">
        <w:rPr>
          <w:rFonts w:ascii="Times New Roman" w:hAnsi="Times New Roman" w:cs="Times New Roman"/>
          <w:sz w:val="24"/>
          <w:szCs w:val="24"/>
        </w:rPr>
        <w:t>podniesienie praktycznego charakteru zajęć dydaktycznych</w:t>
      </w:r>
      <w:r w:rsidR="006653FB" w:rsidRPr="008649CE">
        <w:rPr>
          <w:rFonts w:ascii="Times New Roman" w:hAnsi="Times New Roman" w:cs="Times New Roman"/>
          <w:sz w:val="24"/>
          <w:szCs w:val="24"/>
        </w:rPr>
        <w:t>;</w:t>
      </w:r>
      <w:r w:rsidRPr="008649CE">
        <w:rPr>
          <w:rFonts w:ascii="Times New Roman" w:hAnsi="Times New Roman" w:cs="Times New Roman"/>
          <w:sz w:val="24"/>
          <w:szCs w:val="24"/>
        </w:rPr>
        <w:t xml:space="preserve"> </w:t>
      </w:r>
    </w:p>
    <w:p w14:paraId="0EC13B9D" w14:textId="14B70CD5" w:rsidR="000F6D0B" w:rsidRPr="008649CE" w:rsidRDefault="000F6D0B" w:rsidP="000F6D0B">
      <w:pPr>
        <w:pStyle w:val="Akapitzlist"/>
        <w:numPr>
          <w:ilvl w:val="0"/>
          <w:numId w:val="2"/>
        </w:numPr>
        <w:spacing w:line="360" w:lineRule="auto"/>
        <w:jc w:val="both"/>
        <w:rPr>
          <w:rFonts w:ascii="Times New Roman" w:hAnsi="Times New Roman" w:cs="Times New Roman"/>
          <w:bCs/>
          <w:sz w:val="24"/>
          <w:szCs w:val="24"/>
        </w:rPr>
      </w:pPr>
      <w:r w:rsidRPr="008649CE">
        <w:rPr>
          <w:rFonts w:ascii="Times New Roman" w:hAnsi="Times New Roman" w:cs="Times New Roman"/>
          <w:bCs/>
          <w:sz w:val="24"/>
          <w:szCs w:val="24"/>
        </w:rPr>
        <w:t xml:space="preserve">Zacieśnianie współpracy z otoczeniem społeczno-gospodarczym, zarówno krajowym </w:t>
      </w:r>
      <w:r w:rsidR="006653FB" w:rsidRPr="008649CE">
        <w:rPr>
          <w:rFonts w:ascii="Times New Roman" w:hAnsi="Times New Roman" w:cs="Times New Roman"/>
          <w:bCs/>
          <w:sz w:val="24"/>
          <w:szCs w:val="24"/>
        </w:rPr>
        <w:t xml:space="preserve"> </w:t>
      </w:r>
      <w:r w:rsidRPr="008649CE">
        <w:rPr>
          <w:rFonts w:ascii="Times New Roman" w:hAnsi="Times New Roman" w:cs="Times New Roman"/>
          <w:bCs/>
          <w:sz w:val="24"/>
          <w:szCs w:val="24"/>
        </w:rPr>
        <w:t>jak i międzynarodowym</w:t>
      </w:r>
      <w:r w:rsidR="00A375A7" w:rsidRPr="008649CE">
        <w:rPr>
          <w:rFonts w:ascii="Times New Roman" w:hAnsi="Times New Roman" w:cs="Times New Roman"/>
          <w:bCs/>
          <w:sz w:val="24"/>
          <w:szCs w:val="24"/>
        </w:rPr>
        <w:t xml:space="preserve"> przez</w:t>
      </w:r>
      <w:r w:rsidRPr="008649CE">
        <w:rPr>
          <w:rFonts w:ascii="Times New Roman" w:hAnsi="Times New Roman" w:cs="Times New Roman"/>
          <w:bCs/>
          <w:sz w:val="24"/>
          <w:szCs w:val="24"/>
        </w:rPr>
        <w:t>:</w:t>
      </w:r>
    </w:p>
    <w:p w14:paraId="2618A910" w14:textId="33BB4AE2" w:rsidR="000F6D0B" w:rsidRPr="008649CE" w:rsidRDefault="000F6D0B" w:rsidP="000F6D0B">
      <w:pPr>
        <w:pStyle w:val="Akapitzlist"/>
        <w:numPr>
          <w:ilvl w:val="0"/>
          <w:numId w:val="5"/>
        </w:numPr>
        <w:spacing w:line="360" w:lineRule="auto"/>
        <w:jc w:val="both"/>
        <w:rPr>
          <w:rFonts w:ascii="Times New Roman" w:hAnsi="Times New Roman" w:cs="Times New Roman"/>
          <w:bCs/>
          <w:sz w:val="24"/>
          <w:szCs w:val="24"/>
        </w:rPr>
      </w:pPr>
      <w:r w:rsidRPr="008649CE">
        <w:rPr>
          <w:rFonts w:ascii="Times New Roman" w:hAnsi="Times New Roman" w:cs="Times New Roman"/>
          <w:bCs/>
          <w:sz w:val="24"/>
          <w:szCs w:val="24"/>
        </w:rPr>
        <w:t>zwiększenie współpracy z interesariuszami zewnętrznymi (podmioty otoczenia społeczno-gospodarczego) w zakresie tworzenia i opiniowania programów kształc</w:t>
      </w:r>
      <w:r w:rsidR="006653FB" w:rsidRPr="008649CE">
        <w:rPr>
          <w:rFonts w:ascii="Times New Roman" w:hAnsi="Times New Roman" w:cs="Times New Roman"/>
          <w:bCs/>
          <w:sz w:val="24"/>
          <w:szCs w:val="24"/>
        </w:rPr>
        <w:t xml:space="preserve">enia, w tym efektów </w:t>
      </w:r>
      <w:r w:rsidR="00E56919">
        <w:rPr>
          <w:rFonts w:ascii="Times New Roman" w:hAnsi="Times New Roman" w:cs="Times New Roman"/>
          <w:bCs/>
          <w:sz w:val="24"/>
          <w:szCs w:val="24"/>
        </w:rPr>
        <w:t>uczenia</w:t>
      </w:r>
      <w:r w:rsidR="006653FB" w:rsidRPr="008649CE">
        <w:rPr>
          <w:rFonts w:ascii="Times New Roman" w:hAnsi="Times New Roman" w:cs="Times New Roman"/>
          <w:bCs/>
          <w:sz w:val="24"/>
          <w:szCs w:val="24"/>
        </w:rPr>
        <w:t>;</w:t>
      </w:r>
    </w:p>
    <w:p w14:paraId="1B1A990A" w14:textId="77777777" w:rsidR="000F6D0B" w:rsidRPr="008649CE" w:rsidRDefault="00A42453" w:rsidP="000F6D0B">
      <w:pPr>
        <w:pStyle w:val="Akapitzlist"/>
        <w:numPr>
          <w:ilvl w:val="0"/>
          <w:numId w:val="5"/>
        </w:numPr>
        <w:spacing w:line="360" w:lineRule="auto"/>
        <w:jc w:val="both"/>
        <w:rPr>
          <w:rFonts w:ascii="Times New Roman" w:hAnsi="Times New Roman" w:cs="Times New Roman"/>
          <w:bCs/>
          <w:sz w:val="24"/>
          <w:szCs w:val="24"/>
        </w:rPr>
      </w:pPr>
      <w:r w:rsidRPr="008649CE">
        <w:rPr>
          <w:rFonts w:ascii="Times New Roman" w:hAnsi="Times New Roman" w:cs="Times New Roman"/>
          <w:sz w:val="24"/>
          <w:szCs w:val="24"/>
        </w:rPr>
        <w:t>weryfikacja prowadzonych przedmiotów</w:t>
      </w:r>
      <w:r w:rsidR="000F6D0B" w:rsidRPr="008649CE">
        <w:rPr>
          <w:rFonts w:ascii="Times New Roman" w:hAnsi="Times New Roman" w:cs="Times New Roman"/>
          <w:sz w:val="24"/>
          <w:szCs w:val="24"/>
        </w:rPr>
        <w:t xml:space="preserve"> pod</w:t>
      </w:r>
      <w:r w:rsidR="000F6D0B" w:rsidRPr="008649CE">
        <w:rPr>
          <w:rFonts w:ascii="Times New Roman" w:hAnsi="Times New Roman" w:cs="Times New Roman"/>
          <w:bCs/>
          <w:sz w:val="24"/>
          <w:szCs w:val="24"/>
        </w:rPr>
        <w:t xml:space="preserve"> </w:t>
      </w:r>
      <w:r w:rsidR="000F6D0B" w:rsidRPr="008649CE">
        <w:rPr>
          <w:rFonts w:ascii="Times New Roman" w:hAnsi="Times New Roman" w:cs="Times New Roman"/>
          <w:sz w:val="24"/>
          <w:szCs w:val="24"/>
        </w:rPr>
        <w:t>kątem liczby zajęć o charakterze praktycznym</w:t>
      </w:r>
      <w:r w:rsidR="000F6D0B" w:rsidRPr="008649CE">
        <w:rPr>
          <w:rFonts w:ascii="Times New Roman" w:hAnsi="Times New Roman" w:cs="Times New Roman"/>
          <w:bCs/>
          <w:sz w:val="24"/>
          <w:szCs w:val="24"/>
        </w:rPr>
        <w:t xml:space="preserve"> oraz dążenie do zwiększenia odsetka zajęć prowadzonych lub współprowadzonych przez praktyków.</w:t>
      </w:r>
    </w:p>
    <w:p w14:paraId="666DE062" w14:textId="77777777" w:rsidR="000F6D0B" w:rsidRPr="008649CE" w:rsidRDefault="00A42453" w:rsidP="000F6D0B">
      <w:pPr>
        <w:pStyle w:val="Akapitzlist"/>
        <w:numPr>
          <w:ilvl w:val="0"/>
          <w:numId w:val="2"/>
        </w:numPr>
        <w:spacing w:line="360" w:lineRule="auto"/>
        <w:jc w:val="both"/>
        <w:rPr>
          <w:rFonts w:ascii="Times New Roman" w:hAnsi="Times New Roman" w:cs="Times New Roman"/>
          <w:bCs/>
          <w:sz w:val="24"/>
          <w:szCs w:val="24"/>
        </w:rPr>
      </w:pPr>
      <w:r w:rsidRPr="008649CE">
        <w:rPr>
          <w:rFonts w:ascii="Times New Roman" w:hAnsi="Times New Roman" w:cs="Times New Roman"/>
          <w:bCs/>
          <w:sz w:val="24"/>
          <w:szCs w:val="24"/>
        </w:rPr>
        <w:t xml:space="preserve"> Ocena infrastruktury dydaktycznej oraz informatycznej Wydziału poprzez:</w:t>
      </w:r>
    </w:p>
    <w:p w14:paraId="204601F2" w14:textId="29EF70D2" w:rsidR="000F6D0B" w:rsidRPr="008649CE" w:rsidRDefault="00FB2331" w:rsidP="000F6D0B">
      <w:pPr>
        <w:pStyle w:val="Akapitzlist"/>
        <w:numPr>
          <w:ilvl w:val="0"/>
          <w:numId w:val="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weryfikację</w:t>
      </w:r>
      <w:r w:rsidR="000F6D0B" w:rsidRPr="008649CE">
        <w:rPr>
          <w:rFonts w:ascii="Times New Roman" w:hAnsi="Times New Roman" w:cs="Times New Roman"/>
          <w:bCs/>
          <w:sz w:val="24"/>
          <w:szCs w:val="24"/>
        </w:rPr>
        <w:t xml:space="preserve"> dostępu do literatury zalecanej w ramach</w:t>
      </w:r>
      <w:r w:rsidR="00A42453" w:rsidRPr="008649CE">
        <w:rPr>
          <w:rFonts w:ascii="Times New Roman" w:hAnsi="Times New Roman" w:cs="Times New Roman"/>
          <w:bCs/>
          <w:sz w:val="24"/>
          <w:szCs w:val="24"/>
        </w:rPr>
        <w:t xml:space="preserve"> kształcenia na kierunku Zarządzanie</w:t>
      </w:r>
      <w:r w:rsidR="000F6D0B" w:rsidRPr="008649CE">
        <w:rPr>
          <w:rFonts w:ascii="Times New Roman" w:hAnsi="Times New Roman" w:cs="Times New Roman"/>
          <w:bCs/>
          <w:sz w:val="24"/>
          <w:szCs w:val="24"/>
        </w:rPr>
        <w:t xml:space="preserve"> oraz programach wymiany międzynarodowej</w:t>
      </w:r>
      <w:r w:rsidR="00A42453" w:rsidRPr="008649CE">
        <w:rPr>
          <w:rFonts w:ascii="Times New Roman" w:hAnsi="Times New Roman" w:cs="Times New Roman"/>
          <w:bCs/>
          <w:sz w:val="24"/>
          <w:szCs w:val="24"/>
        </w:rPr>
        <w:t>;</w:t>
      </w:r>
    </w:p>
    <w:p w14:paraId="38C55B6F" w14:textId="131F7A12" w:rsidR="000F6D0B" w:rsidRPr="008649CE" w:rsidRDefault="00FB2331" w:rsidP="000F6D0B">
      <w:pPr>
        <w:pStyle w:val="Akapitzlist"/>
        <w:numPr>
          <w:ilvl w:val="0"/>
          <w:numId w:val="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monitoring</w:t>
      </w:r>
      <w:r w:rsidR="000F6D0B" w:rsidRPr="008649CE">
        <w:rPr>
          <w:rFonts w:ascii="Times New Roman" w:hAnsi="Times New Roman" w:cs="Times New Roman"/>
          <w:bCs/>
          <w:sz w:val="24"/>
          <w:szCs w:val="24"/>
        </w:rPr>
        <w:t xml:space="preserve"> dostępu do nowoczesnych metod kształcenia</w:t>
      </w:r>
      <w:r w:rsidR="00A42453" w:rsidRPr="008649CE">
        <w:rPr>
          <w:rFonts w:ascii="Times New Roman" w:hAnsi="Times New Roman" w:cs="Times New Roman"/>
          <w:bCs/>
          <w:sz w:val="24"/>
          <w:szCs w:val="24"/>
        </w:rPr>
        <w:t xml:space="preserve"> z uwzględnieniem kierunku Zarządzanie</w:t>
      </w:r>
      <w:r w:rsidR="000F6D0B" w:rsidRPr="008649CE">
        <w:rPr>
          <w:rFonts w:ascii="Times New Roman" w:hAnsi="Times New Roman" w:cs="Times New Roman"/>
          <w:bCs/>
          <w:sz w:val="24"/>
          <w:szCs w:val="24"/>
        </w:rPr>
        <w:t>.</w:t>
      </w:r>
    </w:p>
    <w:p w14:paraId="065185D9" w14:textId="77777777" w:rsidR="000F6D0B" w:rsidRDefault="000F6D0B" w:rsidP="000F6D0B">
      <w:pPr>
        <w:spacing w:after="160" w:line="259" w:lineRule="auto"/>
        <w:rPr>
          <w:rFonts w:ascii="Times New Roman" w:hAnsi="Times New Roman" w:cs="Times New Roman"/>
          <w:b/>
          <w:sz w:val="28"/>
        </w:rPr>
      </w:pPr>
      <w:r>
        <w:rPr>
          <w:rFonts w:ascii="Times New Roman" w:hAnsi="Times New Roman" w:cs="Times New Roman"/>
          <w:b/>
          <w:sz w:val="28"/>
        </w:rPr>
        <w:br w:type="page"/>
      </w:r>
    </w:p>
    <w:p w14:paraId="50A9511F" w14:textId="77777777" w:rsidR="00A375A7" w:rsidRPr="00A375A7" w:rsidRDefault="00A375A7" w:rsidP="00A375A7">
      <w:pPr>
        <w:jc w:val="both"/>
        <w:rPr>
          <w:rFonts w:ascii="Times New Roman" w:hAnsi="Times New Roman" w:cs="Times New Roman"/>
          <w:b/>
          <w:sz w:val="28"/>
        </w:rPr>
      </w:pPr>
      <w:bookmarkStart w:id="2" w:name="_Hlk61833139"/>
      <w:r w:rsidRPr="00A375A7">
        <w:rPr>
          <w:rFonts w:ascii="Times New Roman" w:hAnsi="Times New Roman" w:cs="Times New Roman"/>
          <w:b/>
          <w:sz w:val="28"/>
        </w:rPr>
        <w:lastRenderedPageBreak/>
        <w:t>Instrukcja przeprowadzenia oceny jakości kształcenia oraz efektów uczenia się zgodnie z Wewnętrznym Systemem Zapewniania Jakości Kształcenia</w:t>
      </w:r>
    </w:p>
    <w:bookmarkEnd w:id="2"/>
    <w:p w14:paraId="1067749E" w14:textId="77777777" w:rsidR="000F6D0B" w:rsidRDefault="000F6D0B" w:rsidP="00A375A7">
      <w:pPr>
        <w:pStyle w:val="Akapitzlist"/>
        <w:numPr>
          <w:ilvl w:val="0"/>
          <w:numId w:val="1"/>
        </w:numPr>
        <w:ind w:left="284" w:hanging="284"/>
        <w:jc w:val="both"/>
        <w:rPr>
          <w:rFonts w:ascii="Times New Roman" w:hAnsi="Times New Roman" w:cs="Times New Roman"/>
        </w:rPr>
      </w:pPr>
      <w:r>
        <w:rPr>
          <w:rFonts w:ascii="Times New Roman" w:hAnsi="Times New Roman" w:cs="Times New Roman"/>
        </w:rPr>
        <w:t>Ocena dokonywana jest co najmniej raz w roku akademickim.  W razie potrzeby można ją przeprowadzać częściej, np. raz na semestr.</w:t>
      </w:r>
    </w:p>
    <w:p w14:paraId="6BF18506" w14:textId="77777777" w:rsidR="000F6D0B" w:rsidRDefault="000F6D0B" w:rsidP="00A375A7">
      <w:pPr>
        <w:pStyle w:val="Akapitzlist"/>
        <w:numPr>
          <w:ilvl w:val="0"/>
          <w:numId w:val="1"/>
        </w:numPr>
        <w:ind w:left="284" w:hanging="284"/>
        <w:jc w:val="both"/>
        <w:rPr>
          <w:rFonts w:ascii="Times New Roman" w:hAnsi="Times New Roman" w:cs="Times New Roman"/>
        </w:rPr>
      </w:pPr>
      <w:r w:rsidRPr="00C551F9">
        <w:rPr>
          <w:rFonts w:ascii="Times New Roman" w:hAnsi="Times New Roman" w:cs="Times New Roman"/>
        </w:rPr>
        <w:t xml:space="preserve">Ocena dokonywana jest na postawie </w:t>
      </w:r>
      <w:r>
        <w:rPr>
          <w:rFonts w:ascii="Times New Roman" w:hAnsi="Times New Roman" w:cs="Times New Roman"/>
        </w:rPr>
        <w:t>kryteriów określonych w dokumencie</w:t>
      </w:r>
      <w:r w:rsidRPr="00C551F9">
        <w:rPr>
          <w:rFonts w:ascii="Times New Roman" w:hAnsi="Times New Roman" w:cs="Times New Roman"/>
        </w:rPr>
        <w:t xml:space="preserve"> </w:t>
      </w:r>
      <w:r w:rsidRPr="00C551F9">
        <w:rPr>
          <w:rFonts w:ascii="Times New Roman" w:hAnsi="Times New Roman" w:cs="Times New Roman"/>
          <w:i/>
        </w:rPr>
        <w:t>„Wskaźniki spełnienia standardów jakości kształcenia”</w:t>
      </w:r>
      <w:r w:rsidRPr="00C551F9">
        <w:rPr>
          <w:rFonts w:ascii="Times New Roman" w:hAnsi="Times New Roman" w:cs="Times New Roman"/>
        </w:rPr>
        <w:t xml:space="preserve"> opracowan</w:t>
      </w:r>
      <w:r>
        <w:rPr>
          <w:rFonts w:ascii="Times New Roman" w:hAnsi="Times New Roman" w:cs="Times New Roman"/>
        </w:rPr>
        <w:t>ym</w:t>
      </w:r>
      <w:r w:rsidRPr="00C551F9">
        <w:rPr>
          <w:rFonts w:ascii="Times New Roman" w:hAnsi="Times New Roman" w:cs="Times New Roman"/>
        </w:rPr>
        <w:t xml:space="preserve"> przez Polską </w:t>
      </w:r>
      <w:r>
        <w:rPr>
          <w:rFonts w:ascii="Times New Roman" w:hAnsi="Times New Roman" w:cs="Times New Roman"/>
        </w:rPr>
        <w:t>Komisję Akredytacyjną.</w:t>
      </w:r>
    </w:p>
    <w:p w14:paraId="2B89224B" w14:textId="77777777" w:rsidR="000F6D0B" w:rsidRDefault="000F6D0B" w:rsidP="00A375A7">
      <w:pPr>
        <w:pStyle w:val="Akapitzlist"/>
        <w:numPr>
          <w:ilvl w:val="0"/>
          <w:numId w:val="1"/>
        </w:numPr>
        <w:ind w:left="284" w:hanging="284"/>
        <w:jc w:val="both"/>
        <w:rPr>
          <w:rFonts w:ascii="Times New Roman" w:hAnsi="Times New Roman" w:cs="Times New Roman"/>
        </w:rPr>
      </w:pPr>
      <w:r>
        <w:rPr>
          <w:rFonts w:ascii="Times New Roman" w:hAnsi="Times New Roman" w:cs="Times New Roman"/>
        </w:rPr>
        <w:t>Ocena dokonywana jest osobno dla każdego kierunku studiów, jednak łącznie dla wszystkich prowadzonych poziomów i trybów.</w:t>
      </w:r>
    </w:p>
    <w:p w14:paraId="46F550B7" w14:textId="14D82024" w:rsidR="000F6D0B" w:rsidRDefault="000F6D0B" w:rsidP="00A375A7">
      <w:pPr>
        <w:pStyle w:val="Akapitzlist"/>
        <w:numPr>
          <w:ilvl w:val="0"/>
          <w:numId w:val="1"/>
        </w:numPr>
        <w:ind w:left="284" w:hanging="284"/>
        <w:jc w:val="both"/>
        <w:rPr>
          <w:rFonts w:ascii="Times New Roman" w:hAnsi="Times New Roman" w:cs="Times New Roman"/>
        </w:rPr>
      </w:pPr>
      <w:r>
        <w:rPr>
          <w:rFonts w:ascii="Times New Roman" w:hAnsi="Times New Roman" w:cs="Times New Roman"/>
        </w:rPr>
        <w:t xml:space="preserve">Ocenę przeprowadza osoba odpowiedzialna za koordynację prac związanych z zapewnieniem i doskonaleniem jakości kształcenia na Wydziale, weryfikuje Rada Programowa powołana dla ocenianego kierunku, zatwierdza Dziekan </w:t>
      </w:r>
      <w:r w:rsidR="00A375A7">
        <w:rPr>
          <w:rFonts w:ascii="Times New Roman" w:hAnsi="Times New Roman" w:cs="Times New Roman"/>
        </w:rPr>
        <w:t>Wydziału,</w:t>
      </w:r>
      <w:r>
        <w:rPr>
          <w:rFonts w:ascii="Times New Roman" w:hAnsi="Times New Roman" w:cs="Times New Roman"/>
        </w:rPr>
        <w:t xml:space="preserve"> na którym realizowany jest kierunek.</w:t>
      </w:r>
    </w:p>
    <w:p w14:paraId="4C266288" w14:textId="77777777" w:rsidR="000F6D0B" w:rsidRDefault="000F6D0B" w:rsidP="00A375A7">
      <w:pPr>
        <w:pStyle w:val="Akapitzlist"/>
        <w:numPr>
          <w:ilvl w:val="0"/>
          <w:numId w:val="1"/>
        </w:numPr>
        <w:ind w:left="284" w:hanging="284"/>
        <w:jc w:val="both"/>
        <w:rPr>
          <w:rFonts w:ascii="Times New Roman" w:hAnsi="Times New Roman" w:cs="Times New Roman"/>
        </w:rPr>
      </w:pPr>
      <w:r>
        <w:rPr>
          <w:rFonts w:ascii="Times New Roman" w:hAnsi="Times New Roman" w:cs="Times New Roman"/>
        </w:rPr>
        <w:t>Po zatwierdzeniu ocena przekazywana jest do Pełnomocnika Rektora ds. Jakości Kształcenia.</w:t>
      </w:r>
    </w:p>
    <w:p w14:paraId="779EE461" w14:textId="77777777" w:rsidR="000F6D0B" w:rsidRDefault="000F6D0B" w:rsidP="00A375A7">
      <w:pPr>
        <w:pStyle w:val="Akapitzlist"/>
        <w:numPr>
          <w:ilvl w:val="0"/>
          <w:numId w:val="1"/>
        </w:numPr>
        <w:ind w:left="284" w:hanging="284"/>
        <w:jc w:val="both"/>
        <w:rPr>
          <w:rFonts w:ascii="Times New Roman" w:hAnsi="Times New Roman" w:cs="Times New Roman"/>
        </w:rPr>
      </w:pPr>
      <w:r>
        <w:rPr>
          <w:rFonts w:ascii="Times New Roman" w:hAnsi="Times New Roman" w:cs="Times New Roman"/>
        </w:rPr>
        <w:t>Definicje:</w:t>
      </w:r>
    </w:p>
    <w:p w14:paraId="25AC4970" w14:textId="4255D374" w:rsidR="000F6D0B" w:rsidRDefault="000F6D0B" w:rsidP="00A375A7">
      <w:pPr>
        <w:pStyle w:val="Akapitzlist"/>
        <w:numPr>
          <w:ilvl w:val="1"/>
          <w:numId w:val="1"/>
        </w:numPr>
        <w:ind w:left="851" w:hanging="425"/>
        <w:jc w:val="both"/>
        <w:rPr>
          <w:rFonts w:ascii="Times New Roman" w:hAnsi="Times New Roman" w:cs="Times New Roman"/>
        </w:rPr>
      </w:pPr>
      <w:r>
        <w:rPr>
          <w:rFonts w:ascii="Times New Roman" w:hAnsi="Times New Roman" w:cs="Times New Roman"/>
        </w:rPr>
        <w:t xml:space="preserve">Dobra praktyka - </w:t>
      </w:r>
      <w:r w:rsidRPr="00556698">
        <w:rPr>
          <w:rFonts w:ascii="Times New Roman" w:hAnsi="Times New Roman" w:cs="Times New Roman"/>
        </w:rPr>
        <w:t>rozwiązanie, które jest skuteczne (pozwala na osiąganie celów w sferze doskonalenia jakości kształcenia), uniwersalne (pozwala na przenoszenie rozwiązań na inne jednostki szkolnictwa wyższego), etyczne (etyczne oraz odpowiedzialne społecznie) oraz trwałe (powtarzalne, trwale wpływające na uczelnianą rzeczywistość)</w:t>
      </w:r>
      <w:r>
        <w:rPr>
          <w:rFonts w:ascii="Times New Roman" w:hAnsi="Times New Roman" w:cs="Times New Roman"/>
        </w:rPr>
        <w:t>.</w:t>
      </w:r>
    </w:p>
    <w:p w14:paraId="5D8A0C40" w14:textId="77777777" w:rsidR="000F6D0B" w:rsidRDefault="000F6D0B" w:rsidP="00A375A7">
      <w:pPr>
        <w:pStyle w:val="Akapitzlist"/>
        <w:numPr>
          <w:ilvl w:val="1"/>
          <w:numId w:val="1"/>
        </w:numPr>
        <w:ind w:left="851" w:hanging="425"/>
        <w:jc w:val="both"/>
        <w:rPr>
          <w:rFonts w:ascii="Times New Roman" w:hAnsi="Times New Roman" w:cs="Times New Roman"/>
        </w:rPr>
      </w:pPr>
      <w:r>
        <w:rPr>
          <w:rFonts w:ascii="Times New Roman" w:hAnsi="Times New Roman" w:cs="Times New Roman"/>
        </w:rPr>
        <w:t>Działanie – ogół czynności i decyzji podjętych w celu zapewniania i doskonalenia jakości kształcenia. Wyróżniono:</w:t>
      </w:r>
    </w:p>
    <w:p w14:paraId="1404E6CB" w14:textId="77777777" w:rsidR="000F6D0B" w:rsidRDefault="000F6D0B" w:rsidP="00A375A7">
      <w:pPr>
        <w:pStyle w:val="Akapitzlist"/>
        <w:numPr>
          <w:ilvl w:val="2"/>
          <w:numId w:val="1"/>
        </w:numPr>
        <w:ind w:left="1134" w:hanging="141"/>
        <w:jc w:val="both"/>
        <w:rPr>
          <w:rFonts w:ascii="Times New Roman" w:hAnsi="Times New Roman" w:cs="Times New Roman"/>
          <w:i/>
        </w:rPr>
      </w:pPr>
      <w:r>
        <w:rPr>
          <w:rFonts w:ascii="Times New Roman" w:hAnsi="Times New Roman" w:cs="Times New Roman"/>
          <w:i/>
        </w:rPr>
        <w:t>Działania systemowe – realizowane zgodnie z przyjętym planem.</w:t>
      </w:r>
    </w:p>
    <w:p w14:paraId="1B16B0AC" w14:textId="77777777" w:rsidR="000F6D0B" w:rsidRDefault="000F6D0B" w:rsidP="00A375A7">
      <w:pPr>
        <w:pStyle w:val="Akapitzlist"/>
        <w:numPr>
          <w:ilvl w:val="2"/>
          <w:numId w:val="1"/>
        </w:numPr>
        <w:ind w:left="1134" w:hanging="141"/>
        <w:jc w:val="both"/>
        <w:rPr>
          <w:rFonts w:ascii="Times New Roman" w:hAnsi="Times New Roman" w:cs="Times New Roman"/>
          <w:i/>
        </w:rPr>
      </w:pPr>
      <w:r>
        <w:rPr>
          <w:rFonts w:ascii="Times New Roman" w:hAnsi="Times New Roman" w:cs="Times New Roman"/>
          <w:i/>
        </w:rPr>
        <w:t>Działania ad hoc - nieprzewidziane planem, podejmowane w związku z zaistniałym zdarzeniem.</w:t>
      </w:r>
    </w:p>
    <w:p w14:paraId="50846F6E" w14:textId="5113C91D" w:rsidR="000F6D0B" w:rsidRDefault="000F6D0B" w:rsidP="00A375A7">
      <w:pPr>
        <w:pStyle w:val="Akapitzlist"/>
        <w:numPr>
          <w:ilvl w:val="2"/>
          <w:numId w:val="1"/>
        </w:numPr>
        <w:ind w:left="1134" w:hanging="141"/>
        <w:jc w:val="both"/>
        <w:rPr>
          <w:rFonts w:ascii="Times New Roman" w:hAnsi="Times New Roman" w:cs="Times New Roman"/>
          <w:i/>
        </w:rPr>
      </w:pPr>
      <w:r>
        <w:rPr>
          <w:rFonts w:ascii="Times New Roman" w:hAnsi="Times New Roman" w:cs="Times New Roman"/>
          <w:i/>
        </w:rPr>
        <w:t>Działania korekcyjne – podejmowane w celu wyeliminowania powstałego problemu.</w:t>
      </w:r>
    </w:p>
    <w:p w14:paraId="03B3AA9A" w14:textId="719DE2D4" w:rsidR="000F6D0B" w:rsidRPr="00123C87" w:rsidRDefault="000F6D0B" w:rsidP="00A375A7">
      <w:pPr>
        <w:pStyle w:val="Akapitzlist"/>
        <w:numPr>
          <w:ilvl w:val="2"/>
          <w:numId w:val="1"/>
        </w:numPr>
        <w:ind w:left="1134" w:hanging="141"/>
        <w:jc w:val="both"/>
        <w:rPr>
          <w:rFonts w:ascii="Times New Roman" w:hAnsi="Times New Roman" w:cs="Times New Roman"/>
          <w:i/>
        </w:rPr>
      </w:pPr>
      <w:r>
        <w:rPr>
          <w:rFonts w:ascii="Times New Roman" w:hAnsi="Times New Roman" w:cs="Times New Roman"/>
          <w:i/>
        </w:rPr>
        <w:t>Działania korygujące – podejmowane w celu wyeliminowania przyczyny powstałego problemu.</w:t>
      </w:r>
    </w:p>
    <w:p w14:paraId="1EA48F0B" w14:textId="77777777" w:rsidR="000F6D0B" w:rsidRDefault="000F6D0B" w:rsidP="00A375A7">
      <w:pPr>
        <w:pStyle w:val="Akapitzlist"/>
        <w:numPr>
          <w:ilvl w:val="2"/>
          <w:numId w:val="1"/>
        </w:numPr>
        <w:ind w:left="1134" w:hanging="141"/>
        <w:jc w:val="both"/>
        <w:rPr>
          <w:rFonts w:ascii="Times New Roman" w:hAnsi="Times New Roman" w:cs="Times New Roman"/>
          <w:i/>
        </w:rPr>
      </w:pPr>
      <w:r>
        <w:rPr>
          <w:rFonts w:ascii="Times New Roman" w:hAnsi="Times New Roman" w:cs="Times New Roman"/>
          <w:i/>
        </w:rPr>
        <w:t>Działania zapobiegawcze – podejmowane wyeliminowania przyczyn potencjalnego problemu.</w:t>
      </w:r>
    </w:p>
    <w:p w14:paraId="2A105C35" w14:textId="77777777" w:rsidR="000F6D0B" w:rsidRPr="00BA59F4" w:rsidRDefault="000F6D0B" w:rsidP="00A375A7">
      <w:pPr>
        <w:pStyle w:val="Akapitzlist"/>
        <w:numPr>
          <w:ilvl w:val="2"/>
          <w:numId w:val="1"/>
        </w:numPr>
        <w:ind w:left="1134" w:hanging="141"/>
        <w:jc w:val="both"/>
        <w:rPr>
          <w:rFonts w:ascii="Times New Roman" w:hAnsi="Times New Roman" w:cs="Times New Roman"/>
          <w:i/>
        </w:rPr>
      </w:pPr>
      <w:r>
        <w:rPr>
          <w:rFonts w:ascii="Times New Roman" w:hAnsi="Times New Roman" w:cs="Times New Roman"/>
          <w:i/>
        </w:rPr>
        <w:t>Działania doskonalące – podejmowane w celu podniesienia skuteczności przyjętych rozwiązań w ramach systemy jakości kształcenia.</w:t>
      </w:r>
    </w:p>
    <w:p w14:paraId="50AE3478" w14:textId="77777777" w:rsidR="000F6D0B" w:rsidRDefault="000F6D0B" w:rsidP="00A375A7">
      <w:pPr>
        <w:pStyle w:val="Akapitzlist"/>
        <w:numPr>
          <w:ilvl w:val="1"/>
          <w:numId w:val="1"/>
        </w:numPr>
        <w:ind w:left="851" w:hanging="425"/>
        <w:jc w:val="both"/>
        <w:rPr>
          <w:rFonts w:ascii="Times New Roman" w:hAnsi="Times New Roman" w:cs="Times New Roman"/>
        </w:rPr>
      </w:pPr>
      <w:r>
        <w:rPr>
          <w:rFonts w:ascii="Times New Roman" w:hAnsi="Times New Roman" w:cs="Times New Roman"/>
        </w:rPr>
        <w:t>Skuteczność – stopień realizacji założonych celów. Przyjęto trójstopniową ocenę skuteczności:</w:t>
      </w:r>
    </w:p>
    <w:p w14:paraId="461FC9EB" w14:textId="77777777" w:rsidR="000F6D0B" w:rsidRPr="00BA59F4" w:rsidRDefault="000F6D0B" w:rsidP="00A375A7">
      <w:pPr>
        <w:pStyle w:val="Akapitzlist"/>
        <w:numPr>
          <w:ilvl w:val="2"/>
          <w:numId w:val="1"/>
        </w:numPr>
        <w:ind w:left="1134" w:hanging="141"/>
        <w:jc w:val="both"/>
        <w:rPr>
          <w:rFonts w:ascii="Times New Roman" w:hAnsi="Times New Roman" w:cs="Times New Roman"/>
          <w:i/>
        </w:rPr>
      </w:pPr>
      <w:r w:rsidRPr="00BA59F4">
        <w:rPr>
          <w:rFonts w:ascii="Times New Roman" w:hAnsi="Times New Roman" w:cs="Times New Roman"/>
          <w:i/>
        </w:rPr>
        <w:t>Wysoka – założone cele zostały zrealizowane w całości,</w:t>
      </w:r>
    </w:p>
    <w:p w14:paraId="4C920C8B" w14:textId="77777777" w:rsidR="000F6D0B" w:rsidRPr="00BA59F4" w:rsidRDefault="000F6D0B" w:rsidP="00A375A7">
      <w:pPr>
        <w:pStyle w:val="Akapitzlist"/>
        <w:numPr>
          <w:ilvl w:val="2"/>
          <w:numId w:val="1"/>
        </w:numPr>
        <w:ind w:left="1134" w:hanging="141"/>
        <w:jc w:val="both"/>
        <w:rPr>
          <w:rFonts w:ascii="Times New Roman" w:hAnsi="Times New Roman" w:cs="Times New Roman"/>
          <w:i/>
        </w:rPr>
      </w:pPr>
      <w:r w:rsidRPr="00BA59F4">
        <w:rPr>
          <w:rFonts w:ascii="Times New Roman" w:hAnsi="Times New Roman" w:cs="Times New Roman"/>
          <w:i/>
        </w:rPr>
        <w:t>Średnia – założone cele zostały zrealizowane co najmniej w połowie,</w:t>
      </w:r>
    </w:p>
    <w:p w14:paraId="19F817FA" w14:textId="77777777" w:rsidR="000F6D0B" w:rsidRPr="00BA59F4" w:rsidRDefault="000F6D0B" w:rsidP="00A375A7">
      <w:pPr>
        <w:pStyle w:val="Akapitzlist"/>
        <w:numPr>
          <w:ilvl w:val="2"/>
          <w:numId w:val="1"/>
        </w:numPr>
        <w:ind w:left="1134" w:hanging="141"/>
        <w:jc w:val="both"/>
        <w:rPr>
          <w:rFonts w:ascii="Times New Roman" w:hAnsi="Times New Roman" w:cs="Times New Roman"/>
          <w:i/>
        </w:rPr>
      </w:pPr>
      <w:r w:rsidRPr="00BA59F4">
        <w:rPr>
          <w:rFonts w:ascii="Times New Roman" w:hAnsi="Times New Roman" w:cs="Times New Roman"/>
          <w:i/>
        </w:rPr>
        <w:t xml:space="preserve">Niska – założone cele zostały </w:t>
      </w:r>
      <w:r>
        <w:rPr>
          <w:rFonts w:ascii="Times New Roman" w:hAnsi="Times New Roman" w:cs="Times New Roman"/>
          <w:i/>
        </w:rPr>
        <w:t>zrealizowane w stopniu mniejszym niż połowa.</w:t>
      </w:r>
    </w:p>
    <w:p w14:paraId="5DBC7F60" w14:textId="7F173F2A" w:rsidR="000F6D0B" w:rsidRDefault="000F6D0B" w:rsidP="00A375A7">
      <w:pPr>
        <w:pStyle w:val="Akapitzlist"/>
        <w:numPr>
          <w:ilvl w:val="1"/>
          <w:numId w:val="1"/>
        </w:numPr>
        <w:ind w:left="851" w:hanging="425"/>
        <w:jc w:val="both"/>
        <w:rPr>
          <w:rFonts w:ascii="Times New Roman" w:hAnsi="Times New Roman" w:cs="Times New Roman"/>
        </w:rPr>
      </w:pPr>
      <w:r>
        <w:rPr>
          <w:rFonts w:ascii="Times New Roman" w:hAnsi="Times New Roman" w:cs="Times New Roman"/>
        </w:rPr>
        <w:t xml:space="preserve">Standard – kryteria oceny określonego obszaru funkcjonowania systemu zapewniania i doskonalenia jakości kształcenia przyjęte w dokumencie PKA </w:t>
      </w:r>
      <w:r w:rsidRPr="00DF79D0">
        <w:rPr>
          <w:rFonts w:ascii="Times New Roman" w:hAnsi="Times New Roman" w:cs="Times New Roman"/>
        </w:rPr>
        <w:t>„Wskaźniki spełnienia standardów jakości kształcenia”</w:t>
      </w:r>
      <w:r>
        <w:rPr>
          <w:rFonts w:ascii="Times New Roman" w:hAnsi="Times New Roman" w:cs="Times New Roman"/>
        </w:rPr>
        <w:t>.</w:t>
      </w:r>
    </w:p>
    <w:p w14:paraId="236F7080" w14:textId="77777777" w:rsidR="000F6D0B" w:rsidRDefault="000F6D0B" w:rsidP="00A375A7">
      <w:pPr>
        <w:pStyle w:val="Akapitzlist"/>
        <w:numPr>
          <w:ilvl w:val="0"/>
          <w:numId w:val="1"/>
        </w:numPr>
        <w:ind w:left="284" w:hanging="284"/>
        <w:jc w:val="both"/>
        <w:rPr>
          <w:rFonts w:ascii="Times New Roman" w:hAnsi="Times New Roman" w:cs="Times New Roman"/>
        </w:rPr>
      </w:pPr>
      <w:r w:rsidRPr="00B41F13">
        <w:rPr>
          <w:rFonts w:ascii="Times New Roman" w:hAnsi="Times New Roman" w:cs="Times New Roman"/>
        </w:rPr>
        <w:t xml:space="preserve">W przypadku stwierdzenia niskiej skuteczności zapewnienia i doskonalenia jakości kształcenia w danych obszarach należy opisać </w:t>
      </w:r>
      <w:r>
        <w:rPr>
          <w:rFonts w:ascii="Times New Roman" w:hAnsi="Times New Roman" w:cs="Times New Roman"/>
        </w:rPr>
        <w:t>planowane</w:t>
      </w:r>
      <w:r w:rsidRPr="00B41F13">
        <w:rPr>
          <w:rFonts w:ascii="Times New Roman" w:hAnsi="Times New Roman" w:cs="Times New Roman"/>
        </w:rPr>
        <w:t xml:space="preserve"> działania</w:t>
      </w:r>
      <w:r>
        <w:rPr>
          <w:rFonts w:ascii="Times New Roman" w:hAnsi="Times New Roman" w:cs="Times New Roman"/>
        </w:rPr>
        <w:t xml:space="preserve"> zmierzające do jej poprawy</w:t>
      </w:r>
      <w:r w:rsidRPr="00B41F13">
        <w:rPr>
          <w:rFonts w:ascii="Times New Roman" w:hAnsi="Times New Roman" w:cs="Times New Roman"/>
        </w:rPr>
        <w:t>.</w:t>
      </w:r>
    </w:p>
    <w:p w14:paraId="053BA430" w14:textId="77777777" w:rsidR="000F6D0B" w:rsidRPr="00335798" w:rsidRDefault="000F6D0B" w:rsidP="00A375A7">
      <w:pPr>
        <w:pStyle w:val="Akapitzlist"/>
        <w:numPr>
          <w:ilvl w:val="0"/>
          <w:numId w:val="1"/>
        </w:numPr>
        <w:ind w:left="284" w:hanging="284"/>
        <w:jc w:val="both"/>
        <w:rPr>
          <w:rFonts w:ascii="Times New Roman" w:hAnsi="Times New Roman" w:cs="Times New Roman"/>
        </w:rPr>
      </w:pPr>
      <w:r w:rsidRPr="00335798">
        <w:rPr>
          <w:rFonts w:ascii="Times New Roman" w:hAnsi="Times New Roman" w:cs="Times New Roman"/>
        </w:rPr>
        <w:t>Ocenę należy podsumować wnioskami, które powinny być podane do publicznej wiadomości.</w:t>
      </w:r>
    </w:p>
    <w:p w14:paraId="5C167611" w14:textId="77777777" w:rsidR="000F6D0B" w:rsidRPr="00F569BE" w:rsidRDefault="000F6D0B" w:rsidP="000F6D0B">
      <w:pPr>
        <w:rPr>
          <w:rFonts w:ascii="Times New Roman" w:hAnsi="Times New Roman" w:cs="Times New Roman"/>
        </w:rPr>
        <w:sectPr w:rsidR="000F6D0B" w:rsidRPr="00F569BE" w:rsidSect="000F6D0B">
          <w:footerReference w:type="default" r:id="rId8"/>
          <w:pgSz w:w="11906" w:h="16838" w:code="9"/>
          <w:pgMar w:top="1417" w:right="1417" w:bottom="1417" w:left="1417" w:header="709" w:footer="709" w:gutter="0"/>
          <w:cols w:space="708"/>
          <w:docGrid w:linePitch="360"/>
        </w:sectPr>
      </w:pPr>
    </w:p>
    <w:p w14:paraId="64BC3F98" w14:textId="77777777" w:rsidR="000F6D0B" w:rsidRPr="00F569BE" w:rsidRDefault="000F6D0B" w:rsidP="000F6D0B">
      <w:pPr>
        <w:jc w:val="center"/>
        <w:rPr>
          <w:rFonts w:ascii="Times New Roman" w:hAnsi="Times New Roman" w:cs="Times New Roman"/>
          <w:b/>
          <w:sz w:val="28"/>
        </w:rPr>
      </w:pPr>
      <w:r w:rsidRPr="00F569BE">
        <w:rPr>
          <w:rFonts w:ascii="Times New Roman" w:hAnsi="Times New Roman" w:cs="Times New Roman"/>
          <w:b/>
          <w:sz w:val="28"/>
        </w:rPr>
        <w:lastRenderedPageBreak/>
        <w:t xml:space="preserve">Analiza i ocena funkcjonowania Wewnętrznego Systemu Zapewnienia i Doskonalenia Jakości Kształcenia  </w:t>
      </w:r>
    </w:p>
    <w:p w14:paraId="24E086C2" w14:textId="44A80F4B" w:rsidR="000F6D0B" w:rsidRPr="00F569BE" w:rsidRDefault="000F6D0B" w:rsidP="000F6D0B">
      <w:pPr>
        <w:jc w:val="center"/>
        <w:rPr>
          <w:rFonts w:ascii="Times New Roman" w:hAnsi="Times New Roman" w:cs="Times New Roman"/>
          <w:b/>
          <w:sz w:val="28"/>
        </w:rPr>
      </w:pPr>
      <w:r w:rsidRPr="00F569BE">
        <w:rPr>
          <w:rFonts w:ascii="Times New Roman" w:hAnsi="Times New Roman" w:cs="Times New Roman"/>
          <w:b/>
          <w:sz w:val="28"/>
        </w:rPr>
        <w:t xml:space="preserve">na </w:t>
      </w:r>
      <w:r w:rsidR="00A42453">
        <w:rPr>
          <w:rFonts w:ascii="Times New Roman" w:hAnsi="Times New Roman" w:cs="Times New Roman"/>
          <w:b/>
          <w:sz w:val="28"/>
        </w:rPr>
        <w:t>KIERUNKU ZARZĄDZANIE na Wydziale Ekonomicznym</w:t>
      </w:r>
      <w:r w:rsidRPr="00F569BE">
        <w:rPr>
          <w:rFonts w:ascii="Times New Roman" w:hAnsi="Times New Roman" w:cs="Times New Roman"/>
          <w:b/>
          <w:sz w:val="28"/>
        </w:rPr>
        <w:t xml:space="preserve"> SGGW </w:t>
      </w:r>
      <w:r w:rsidR="00A42453">
        <w:rPr>
          <w:rFonts w:ascii="Times New Roman" w:hAnsi="Times New Roman" w:cs="Times New Roman"/>
          <w:b/>
          <w:sz w:val="28"/>
        </w:rPr>
        <w:t xml:space="preserve">w Warszawie </w:t>
      </w:r>
      <w:r w:rsidRPr="00F569BE">
        <w:rPr>
          <w:rFonts w:ascii="Times New Roman" w:hAnsi="Times New Roman" w:cs="Times New Roman"/>
          <w:b/>
          <w:sz w:val="28"/>
        </w:rPr>
        <w:t xml:space="preserve">w roku akademickim </w:t>
      </w:r>
      <w:r>
        <w:rPr>
          <w:rFonts w:ascii="Times New Roman" w:hAnsi="Times New Roman" w:cs="Times New Roman"/>
          <w:b/>
          <w:sz w:val="28"/>
        </w:rPr>
        <w:t>201</w:t>
      </w:r>
      <w:r w:rsidR="00A375A7">
        <w:rPr>
          <w:rFonts w:ascii="Times New Roman" w:hAnsi="Times New Roman" w:cs="Times New Roman"/>
          <w:b/>
          <w:sz w:val="28"/>
        </w:rPr>
        <w:t>9</w:t>
      </w:r>
      <w:r>
        <w:rPr>
          <w:rFonts w:ascii="Times New Roman" w:hAnsi="Times New Roman" w:cs="Times New Roman"/>
          <w:b/>
          <w:sz w:val="28"/>
        </w:rPr>
        <w:t>/20</w:t>
      </w:r>
      <w:r w:rsidR="00A375A7">
        <w:rPr>
          <w:rFonts w:ascii="Times New Roman" w:hAnsi="Times New Roman" w:cs="Times New Roman"/>
          <w:b/>
          <w:sz w:val="28"/>
        </w:rPr>
        <w:t>20</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701"/>
        <w:gridCol w:w="3969"/>
        <w:gridCol w:w="3969"/>
        <w:gridCol w:w="567"/>
        <w:gridCol w:w="567"/>
        <w:gridCol w:w="567"/>
      </w:tblGrid>
      <w:tr w:rsidR="000F6D0B" w:rsidRPr="00560030" w14:paraId="14193EA2" w14:textId="77777777" w:rsidTr="000F6D0B">
        <w:trPr>
          <w:trHeight w:val="268"/>
        </w:trPr>
        <w:tc>
          <w:tcPr>
            <w:tcW w:w="568" w:type="dxa"/>
            <w:tcBorders>
              <w:top w:val="single" w:sz="4" w:space="0" w:color="auto"/>
              <w:left w:val="single" w:sz="4" w:space="0" w:color="auto"/>
              <w:right w:val="single" w:sz="4" w:space="0" w:color="auto"/>
            </w:tcBorders>
            <w:vAlign w:val="center"/>
          </w:tcPr>
          <w:p w14:paraId="549E8077" w14:textId="77777777" w:rsidR="000F6D0B" w:rsidRPr="00352093" w:rsidRDefault="000F6D0B" w:rsidP="000F6D0B">
            <w:pPr>
              <w:jc w:val="center"/>
              <w:rPr>
                <w:rFonts w:ascii="Times New Roman" w:hAnsi="Times New Roman" w:cs="Times New Roman"/>
                <w:i/>
                <w:sz w:val="16"/>
                <w:szCs w:val="20"/>
              </w:rPr>
            </w:pPr>
            <w:r w:rsidRPr="00352093">
              <w:rPr>
                <w:rFonts w:ascii="Times New Roman" w:hAnsi="Times New Roman" w:cs="Times New Roman"/>
                <w:i/>
                <w:sz w:val="16"/>
                <w:szCs w:val="20"/>
              </w:rPr>
              <w:t>A</w:t>
            </w:r>
          </w:p>
        </w:tc>
        <w:tc>
          <w:tcPr>
            <w:tcW w:w="3685" w:type="dxa"/>
            <w:tcBorders>
              <w:top w:val="single" w:sz="4" w:space="0" w:color="auto"/>
              <w:left w:val="single" w:sz="4" w:space="0" w:color="auto"/>
              <w:bottom w:val="single" w:sz="4" w:space="0" w:color="auto"/>
              <w:right w:val="single" w:sz="4" w:space="0" w:color="auto"/>
            </w:tcBorders>
            <w:vAlign w:val="center"/>
          </w:tcPr>
          <w:p w14:paraId="5FB333B7" w14:textId="77777777" w:rsidR="000F6D0B" w:rsidRPr="00352093" w:rsidRDefault="000F6D0B" w:rsidP="000F6D0B">
            <w:pPr>
              <w:jc w:val="center"/>
              <w:rPr>
                <w:rFonts w:ascii="Times New Roman" w:hAnsi="Times New Roman" w:cs="Times New Roman"/>
                <w:i/>
                <w:sz w:val="16"/>
                <w:szCs w:val="20"/>
              </w:rPr>
            </w:pPr>
            <w:r w:rsidRPr="00352093">
              <w:rPr>
                <w:rFonts w:ascii="Times New Roman" w:hAnsi="Times New Roman" w:cs="Times New Roman"/>
                <w:i/>
                <w:sz w:val="16"/>
                <w:szCs w:val="20"/>
              </w:rPr>
              <w:t>B</w:t>
            </w:r>
          </w:p>
        </w:tc>
        <w:tc>
          <w:tcPr>
            <w:tcW w:w="1701" w:type="dxa"/>
            <w:tcBorders>
              <w:top w:val="single" w:sz="4" w:space="0" w:color="auto"/>
              <w:left w:val="single" w:sz="4" w:space="0" w:color="auto"/>
              <w:right w:val="single" w:sz="4" w:space="0" w:color="auto"/>
            </w:tcBorders>
          </w:tcPr>
          <w:p w14:paraId="78D3CF31" w14:textId="77777777" w:rsidR="000F6D0B" w:rsidRPr="004D26BC" w:rsidRDefault="000F6D0B" w:rsidP="000F6D0B">
            <w:pPr>
              <w:jc w:val="center"/>
              <w:rPr>
                <w:rFonts w:ascii="Times New Roman" w:hAnsi="Times New Roman" w:cs="Times New Roman"/>
                <w:i/>
                <w:sz w:val="16"/>
                <w:szCs w:val="20"/>
              </w:rPr>
            </w:pPr>
            <w:r w:rsidRPr="004D26BC">
              <w:rPr>
                <w:rFonts w:ascii="Times New Roman" w:hAnsi="Times New Roman" w:cs="Times New Roman"/>
                <w:i/>
                <w:sz w:val="16"/>
                <w:szCs w:val="20"/>
              </w:rPr>
              <w:t>C</w:t>
            </w:r>
          </w:p>
        </w:tc>
        <w:tc>
          <w:tcPr>
            <w:tcW w:w="3969" w:type="dxa"/>
            <w:tcBorders>
              <w:top w:val="single" w:sz="4" w:space="0" w:color="auto"/>
              <w:left w:val="single" w:sz="4" w:space="0" w:color="auto"/>
              <w:right w:val="single" w:sz="4" w:space="0" w:color="auto"/>
            </w:tcBorders>
            <w:vAlign w:val="center"/>
          </w:tcPr>
          <w:p w14:paraId="70C0713A" w14:textId="77777777" w:rsidR="000F6D0B" w:rsidRPr="00352093" w:rsidRDefault="000F6D0B" w:rsidP="000F6D0B">
            <w:pPr>
              <w:jc w:val="center"/>
              <w:rPr>
                <w:rFonts w:ascii="Times New Roman" w:hAnsi="Times New Roman" w:cs="Times New Roman"/>
                <w:i/>
                <w:sz w:val="16"/>
                <w:szCs w:val="20"/>
              </w:rPr>
            </w:pPr>
            <w:r>
              <w:rPr>
                <w:rFonts w:ascii="Times New Roman" w:hAnsi="Times New Roman" w:cs="Times New Roman"/>
                <w:i/>
                <w:sz w:val="16"/>
                <w:szCs w:val="20"/>
              </w:rPr>
              <w:t>D</w:t>
            </w:r>
          </w:p>
        </w:tc>
        <w:tc>
          <w:tcPr>
            <w:tcW w:w="3969" w:type="dxa"/>
            <w:tcBorders>
              <w:top w:val="single" w:sz="4" w:space="0" w:color="auto"/>
              <w:left w:val="single" w:sz="4" w:space="0" w:color="auto"/>
              <w:bottom w:val="single" w:sz="4" w:space="0" w:color="auto"/>
              <w:right w:val="single" w:sz="4" w:space="0" w:color="auto"/>
            </w:tcBorders>
            <w:vAlign w:val="center"/>
          </w:tcPr>
          <w:p w14:paraId="21C4A39A" w14:textId="77777777" w:rsidR="000F6D0B" w:rsidRPr="00352093" w:rsidRDefault="000F6D0B" w:rsidP="000F6D0B">
            <w:pPr>
              <w:jc w:val="center"/>
              <w:rPr>
                <w:rFonts w:ascii="Times New Roman" w:hAnsi="Times New Roman" w:cs="Times New Roman"/>
                <w:i/>
                <w:sz w:val="16"/>
                <w:szCs w:val="20"/>
              </w:rPr>
            </w:pPr>
            <w:r w:rsidRPr="00352093">
              <w:rPr>
                <w:rFonts w:ascii="Times New Roman" w:hAnsi="Times New Roman" w:cs="Times New Roman"/>
                <w:i/>
                <w:sz w:val="16"/>
                <w:szCs w:val="20"/>
              </w:rPr>
              <w:t>E</w:t>
            </w:r>
          </w:p>
        </w:tc>
        <w:tc>
          <w:tcPr>
            <w:tcW w:w="1701" w:type="dxa"/>
            <w:gridSpan w:val="3"/>
            <w:tcBorders>
              <w:top w:val="single" w:sz="4" w:space="0" w:color="auto"/>
              <w:left w:val="single" w:sz="4" w:space="0" w:color="auto"/>
              <w:right w:val="single" w:sz="4" w:space="0" w:color="auto"/>
            </w:tcBorders>
          </w:tcPr>
          <w:p w14:paraId="0FC50338" w14:textId="77777777" w:rsidR="000F6D0B" w:rsidRPr="00352093" w:rsidRDefault="000F6D0B" w:rsidP="000F6D0B">
            <w:pPr>
              <w:jc w:val="center"/>
              <w:rPr>
                <w:rFonts w:ascii="Times New Roman" w:hAnsi="Times New Roman" w:cs="Times New Roman"/>
                <w:i/>
                <w:sz w:val="16"/>
                <w:szCs w:val="20"/>
              </w:rPr>
            </w:pPr>
            <w:r w:rsidRPr="00352093">
              <w:rPr>
                <w:rFonts w:ascii="Times New Roman" w:hAnsi="Times New Roman" w:cs="Times New Roman"/>
                <w:i/>
                <w:sz w:val="16"/>
                <w:szCs w:val="20"/>
              </w:rPr>
              <w:t>F</w:t>
            </w:r>
          </w:p>
        </w:tc>
      </w:tr>
      <w:tr w:rsidR="000F6D0B" w:rsidRPr="00F569BE" w14:paraId="1AF5CDD7" w14:textId="77777777" w:rsidTr="000F6D0B">
        <w:trPr>
          <w:trHeight w:val="1118"/>
        </w:trPr>
        <w:tc>
          <w:tcPr>
            <w:tcW w:w="568" w:type="dxa"/>
            <w:vMerge w:val="restart"/>
            <w:tcBorders>
              <w:top w:val="single" w:sz="4" w:space="0" w:color="auto"/>
              <w:left w:val="single" w:sz="4" w:space="0" w:color="auto"/>
              <w:right w:val="single" w:sz="4" w:space="0" w:color="auto"/>
            </w:tcBorders>
            <w:vAlign w:val="center"/>
          </w:tcPr>
          <w:p w14:paraId="278484AD" w14:textId="77777777" w:rsidR="000F6D0B" w:rsidRPr="00352093" w:rsidRDefault="000F6D0B" w:rsidP="000F6D0B">
            <w:pPr>
              <w:jc w:val="center"/>
              <w:rPr>
                <w:rFonts w:ascii="Times New Roman" w:hAnsi="Times New Roman" w:cs="Times New Roman"/>
                <w:b/>
                <w:sz w:val="20"/>
                <w:szCs w:val="20"/>
              </w:rPr>
            </w:pPr>
            <w:r w:rsidRPr="00352093">
              <w:rPr>
                <w:rFonts w:ascii="Times New Roman" w:hAnsi="Times New Roman" w:cs="Times New Roman"/>
                <w:b/>
                <w:sz w:val="20"/>
                <w:szCs w:val="20"/>
              </w:rPr>
              <w:t>Lp.</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21E2A0B0" w14:textId="77777777" w:rsidR="000F6D0B" w:rsidRPr="00352093" w:rsidRDefault="000F6D0B" w:rsidP="000F6D0B">
            <w:pPr>
              <w:jc w:val="center"/>
              <w:rPr>
                <w:rFonts w:ascii="Times New Roman" w:hAnsi="Times New Roman" w:cs="Times New Roman"/>
                <w:b/>
                <w:sz w:val="20"/>
                <w:szCs w:val="20"/>
              </w:rPr>
            </w:pPr>
            <w:r>
              <w:rPr>
                <w:rFonts w:ascii="Times New Roman" w:hAnsi="Times New Roman" w:cs="Times New Roman"/>
                <w:b/>
                <w:sz w:val="20"/>
                <w:szCs w:val="20"/>
              </w:rPr>
              <w:t>Weryfikowane kryteria</w:t>
            </w:r>
            <w:r w:rsidRPr="00352093">
              <w:rPr>
                <w:rFonts w:ascii="Times New Roman" w:hAnsi="Times New Roman" w:cs="Times New Roman"/>
                <w:b/>
                <w:sz w:val="20"/>
                <w:szCs w:val="20"/>
              </w:rPr>
              <w:t xml:space="preserve"> w ramach </w:t>
            </w:r>
            <w:r>
              <w:rPr>
                <w:rFonts w:ascii="Times New Roman" w:hAnsi="Times New Roman" w:cs="Times New Roman"/>
                <w:b/>
                <w:sz w:val="20"/>
                <w:szCs w:val="20"/>
              </w:rPr>
              <w:t xml:space="preserve">przeglądu </w:t>
            </w:r>
            <w:r w:rsidRPr="00352093">
              <w:rPr>
                <w:rFonts w:ascii="Times New Roman" w:hAnsi="Times New Roman" w:cs="Times New Roman"/>
                <w:b/>
                <w:sz w:val="20"/>
                <w:szCs w:val="20"/>
              </w:rPr>
              <w:t>systemu jakości kształcenia</w:t>
            </w:r>
            <w:r>
              <w:rPr>
                <w:rFonts w:ascii="Times New Roman" w:hAnsi="Times New Roman" w:cs="Times New Roman"/>
                <w:b/>
                <w:sz w:val="20"/>
                <w:szCs w:val="20"/>
              </w:rPr>
              <w:t>.</w:t>
            </w:r>
          </w:p>
        </w:tc>
        <w:tc>
          <w:tcPr>
            <w:tcW w:w="1701" w:type="dxa"/>
            <w:vMerge w:val="restart"/>
            <w:tcBorders>
              <w:top w:val="single" w:sz="4" w:space="0" w:color="auto"/>
              <w:left w:val="single" w:sz="4" w:space="0" w:color="auto"/>
              <w:right w:val="single" w:sz="4" w:space="0" w:color="auto"/>
            </w:tcBorders>
            <w:vAlign w:val="center"/>
          </w:tcPr>
          <w:p w14:paraId="0E3B507D" w14:textId="77777777" w:rsidR="000F6D0B" w:rsidRPr="004D26BC" w:rsidRDefault="000F6D0B" w:rsidP="000F6D0B">
            <w:pPr>
              <w:rPr>
                <w:rFonts w:ascii="Times New Roman" w:hAnsi="Times New Roman" w:cs="Times New Roman"/>
                <w:b/>
                <w:i/>
                <w:sz w:val="20"/>
                <w:szCs w:val="20"/>
              </w:rPr>
            </w:pPr>
            <w:r>
              <w:rPr>
                <w:rFonts w:ascii="Times New Roman" w:hAnsi="Times New Roman" w:cs="Times New Roman"/>
                <w:b/>
                <w:i/>
                <w:sz w:val="20"/>
                <w:szCs w:val="20"/>
              </w:rPr>
              <w:t>Jakie d</w:t>
            </w:r>
            <w:r w:rsidRPr="004D26BC">
              <w:rPr>
                <w:rFonts w:ascii="Times New Roman" w:hAnsi="Times New Roman" w:cs="Times New Roman"/>
                <w:b/>
                <w:i/>
                <w:sz w:val="20"/>
                <w:szCs w:val="20"/>
              </w:rPr>
              <w:t>ziałania (narzędzia)</w:t>
            </w:r>
            <w:r>
              <w:rPr>
                <w:rFonts w:ascii="Times New Roman" w:hAnsi="Times New Roman" w:cs="Times New Roman"/>
                <w:b/>
                <w:i/>
                <w:sz w:val="20"/>
                <w:szCs w:val="20"/>
              </w:rPr>
              <w:t xml:space="preserve"> wykorzystano</w:t>
            </w:r>
            <w:r w:rsidRPr="004D26BC">
              <w:rPr>
                <w:rFonts w:ascii="Times New Roman" w:hAnsi="Times New Roman" w:cs="Times New Roman"/>
                <w:b/>
                <w:i/>
                <w:sz w:val="20"/>
                <w:szCs w:val="20"/>
              </w:rPr>
              <w:t xml:space="preserve"> do </w:t>
            </w:r>
            <w:r>
              <w:rPr>
                <w:rFonts w:ascii="Times New Roman" w:hAnsi="Times New Roman" w:cs="Times New Roman"/>
                <w:b/>
                <w:i/>
                <w:sz w:val="20"/>
                <w:szCs w:val="20"/>
              </w:rPr>
              <w:t>monitorowania?</w:t>
            </w:r>
            <w:r>
              <w:rPr>
                <w:rFonts w:ascii="Times New Roman" w:hAnsi="Times New Roman" w:cs="Times New Roman"/>
                <w:b/>
                <w:i/>
                <w:sz w:val="20"/>
                <w:szCs w:val="20"/>
              </w:rPr>
              <w:br/>
            </w:r>
            <w:r w:rsidRPr="005135C0">
              <w:rPr>
                <w:rFonts w:ascii="Times New Roman" w:hAnsi="Times New Roman" w:cs="Times New Roman"/>
                <w:i/>
                <w:sz w:val="20"/>
                <w:szCs w:val="20"/>
              </w:rPr>
              <w:t>(proponowane narzędzia z Katalogu)</w:t>
            </w:r>
          </w:p>
        </w:tc>
        <w:tc>
          <w:tcPr>
            <w:tcW w:w="3969" w:type="dxa"/>
            <w:vMerge w:val="restart"/>
            <w:tcBorders>
              <w:top w:val="single" w:sz="4" w:space="0" w:color="auto"/>
              <w:left w:val="single" w:sz="4" w:space="0" w:color="auto"/>
              <w:right w:val="single" w:sz="4" w:space="0" w:color="auto"/>
            </w:tcBorders>
            <w:vAlign w:val="center"/>
          </w:tcPr>
          <w:p w14:paraId="148B8901" w14:textId="77777777" w:rsidR="000F6D0B" w:rsidRPr="00352093" w:rsidRDefault="000F6D0B" w:rsidP="000F6D0B">
            <w:pPr>
              <w:jc w:val="center"/>
              <w:rPr>
                <w:rFonts w:ascii="Times New Roman" w:hAnsi="Times New Roman" w:cs="Times New Roman"/>
                <w:b/>
                <w:sz w:val="20"/>
                <w:szCs w:val="20"/>
              </w:rPr>
            </w:pPr>
            <w:r>
              <w:rPr>
                <w:rFonts w:ascii="Times New Roman" w:hAnsi="Times New Roman" w:cs="Times New Roman"/>
                <w:b/>
                <w:sz w:val="20"/>
                <w:szCs w:val="20"/>
              </w:rPr>
              <w:t xml:space="preserve">Jakie wnioski płyną z wykonanych analiz </w:t>
            </w:r>
            <w:r>
              <w:rPr>
                <w:rFonts w:ascii="Times New Roman" w:hAnsi="Times New Roman" w:cs="Times New Roman"/>
                <w:b/>
                <w:sz w:val="20"/>
                <w:szCs w:val="20"/>
              </w:rPr>
              <w:br/>
              <w:t>w odniesieniu do kierunku?</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4813AAAD" w14:textId="77777777" w:rsidR="000F6D0B" w:rsidRDefault="000F6D0B" w:rsidP="000F6D0B">
            <w:pPr>
              <w:jc w:val="center"/>
              <w:rPr>
                <w:rFonts w:ascii="Times New Roman" w:hAnsi="Times New Roman" w:cs="Times New Roman"/>
                <w:b/>
                <w:sz w:val="20"/>
                <w:szCs w:val="20"/>
              </w:rPr>
            </w:pPr>
            <w:r>
              <w:rPr>
                <w:rFonts w:ascii="Times New Roman" w:hAnsi="Times New Roman" w:cs="Times New Roman"/>
                <w:b/>
                <w:sz w:val="20"/>
                <w:szCs w:val="20"/>
              </w:rPr>
              <w:t xml:space="preserve">Co zostało zmienione w zakresie kształcenia na kierunku na podstawie wyciągniętych wniosków? </w:t>
            </w:r>
          </w:p>
          <w:p w14:paraId="35879B58" w14:textId="77777777" w:rsidR="000F6D0B" w:rsidRPr="00EB393B" w:rsidRDefault="000F6D0B" w:rsidP="000F6D0B">
            <w:pPr>
              <w:jc w:val="center"/>
              <w:rPr>
                <w:rFonts w:ascii="Times New Roman" w:hAnsi="Times New Roman" w:cs="Times New Roman"/>
                <w:b/>
                <w:sz w:val="20"/>
                <w:szCs w:val="20"/>
              </w:rPr>
            </w:pPr>
            <w:r w:rsidRPr="00EB393B">
              <w:rPr>
                <w:rFonts w:ascii="Times New Roman" w:hAnsi="Times New Roman" w:cs="Times New Roman"/>
                <w:b/>
                <w:sz w:val="20"/>
                <w:szCs w:val="20"/>
              </w:rPr>
              <w:t>Co można uznać za dobrą praktykę?</w:t>
            </w:r>
          </w:p>
        </w:tc>
        <w:tc>
          <w:tcPr>
            <w:tcW w:w="1701" w:type="dxa"/>
            <w:gridSpan w:val="3"/>
            <w:tcBorders>
              <w:top w:val="single" w:sz="4" w:space="0" w:color="auto"/>
              <w:left w:val="single" w:sz="4" w:space="0" w:color="auto"/>
              <w:right w:val="single" w:sz="4" w:space="0" w:color="auto"/>
            </w:tcBorders>
          </w:tcPr>
          <w:p w14:paraId="2E5F5969" w14:textId="77777777" w:rsidR="000F6D0B" w:rsidRPr="00352093" w:rsidRDefault="000F6D0B" w:rsidP="000F6D0B">
            <w:pPr>
              <w:jc w:val="center"/>
              <w:rPr>
                <w:rFonts w:ascii="Times New Roman" w:hAnsi="Times New Roman" w:cs="Times New Roman"/>
                <w:b/>
                <w:sz w:val="20"/>
                <w:szCs w:val="20"/>
              </w:rPr>
            </w:pPr>
            <w:r>
              <w:rPr>
                <w:rFonts w:ascii="Times New Roman" w:hAnsi="Times New Roman" w:cs="Times New Roman"/>
                <w:b/>
                <w:sz w:val="20"/>
                <w:szCs w:val="20"/>
              </w:rPr>
              <w:t>Jak oceniana jest skuteczność, tzn. w jakim stopniu osiągnięte zostały cele opisane w kryterium?</w:t>
            </w:r>
          </w:p>
        </w:tc>
      </w:tr>
      <w:tr w:rsidR="000F6D0B" w:rsidRPr="00F569BE" w14:paraId="6121BB78" w14:textId="77777777" w:rsidTr="000F6D0B">
        <w:trPr>
          <w:cantSplit/>
          <w:trHeight w:val="1142"/>
        </w:trPr>
        <w:tc>
          <w:tcPr>
            <w:tcW w:w="568" w:type="dxa"/>
            <w:vMerge/>
            <w:tcBorders>
              <w:left w:val="single" w:sz="4" w:space="0" w:color="auto"/>
              <w:bottom w:val="single" w:sz="4" w:space="0" w:color="auto"/>
              <w:right w:val="single" w:sz="4" w:space="0" w:color="auto"/>
            </w:tcBorders>
          </w:tcPr>
          <w:p w14:paraId="62E66986" w14:textId="77777777" w:rsidR="000F6D0B" w:rsidRPr="00352093" w:rsidRDefault="000F6D0B" w:rsidP="000F6D0B">
            <w:pPr>
              <w:spacing w:after="0"/>
              <w:rPr>
                <w:rFonts w:ascii="Times New Roman" w:hAnsi="Times New Roman" w:cs="Times New Roman"/>
                <w:b/>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3C6B3144" w14:textId="77777777" w:rsidR="000F6D0B" w:rsidRPr="00352093" w:rsidRDefault="000F6D0B" w:rsidP="000F6D0B">
            <w:pPr>
              <w:spacing w:after="0"/>
              <w:rPr>
                <w:rFonts w:ascii="Times New Roman" w:hAnsi="Times New Roman" w:cs="Times New Roman"/>
                <w:b/>
                <w:sz w:val="20"/>
                <w:szCs w:val="20"/>
              </w:rPr>
            </w:pPr>
          </w:p>
        </w:tc>
        <w:tc>
          <w:tcPr>
            <w:tcW w:w="1701" w:type="dxa"/>
            <w:vMerge/>
            <w:tcBorders>
              <w:left w:val="single" w:sz="4" w:space="0" w:color="auto"/>
              <w:bottom w:val="single" w:sz="4" w:space="0" w:color="auto"/>
              <w:right w:val="single" w:sz="4" w:space="0" w:color="auto"/>
            </w:tcBorders>
            <w:textDirection w:val="btLr"/>
          </w:tcPr>
          <w:p w14:paraId="774DD3A5" w14:textId="77777777" w:rsidR="000F6D0B" w:rsidRPr="004D26BC" w:rsidRDefault="000F6D0B" w:rsidP="000F6D0B">
            <w:pPr>
              <w:ind w:left="113" w:right="113"/>
              <w:jc w:val="center"/>
              <w:rPr>
                <w:rFonts w:ascii="Times New Roman" w:hAnsi="Times New Roman" w:cs="Times New Roman"/>
                <w:b/>
                <w:i/>
                <w:sz w:val="20"/>
                <w:szCs w:val="20"/>
              </w:rPr>
            </w:pPr>
          </w:p>
        </w:tc>
        <w:tc>
          <w:tcPr>
            <w:tcW w:w="3969" w:type="dxa"/>
            <w:vMerge/>
            <w:tcBorders>
              <w:left w:val="single" w:sz="4" w:space="0" w:color="auto"/>
              <w:bottom w:val="single" w:sz="4" w:space="0" w:color="auto"/>
              <w:right w:val="single" w:sz="4" w:space="0" w:color="auto"/>
            </w:tcBorders>
            <w:textDirection w:val="btLr"/>
          </w:tcPr>
          <w:p w14:paraId="7FBD47E4" w14:textId="77777777" w:rsidR="000F6D0B" w:rsidRPr="00352093" w:rsidRDefault="000F6D0B" w:rsidP="000F6D0B">
            <w:pPr>
              <w:ind w:left="113" w:right="113"/>
              <w:jc w:val="center"/>
              <w:rPr>
                <w:rFonts w:ascii="Times New Roman" w:hAnsi="Times New Roman" w:cs="Times New Roman"/>
                <w:b/>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B7BE5D9" w14:textId="77777777" w:rsidR="000F6D0B" w:rsidRPr="00352093" w:rsidRDefault="000F6D0B" w:rsidP="000F6D0B">
            <w:pPr>
              <w:spacing w:after="0"/>
              <w:rPr>
                <w:rFonts w:ascii="Times New Roman" w:hAnsi="Times New Roman" w:cs="Times New Roman"/>
                <w:b/>
                <w:sz w:val="20"/>
                <w:szCs w:val="20"/>
              </w:rPr>
            </w:pPr>
          </w:p>
        </w:tc>
        <w:tc>
          <w:tcPr>
            <w:tcW w:w="567" w:type="dxa"/>
            <w:tcBorders>
              <w:left w:val="single" w:sz="4" w:space="0" w:color="auto"/>
              <w:bottom w:val="single" w:sz="4" w:space="0" w:color="auto"/>
              <w:right w:val="single" w:sz="4" w:space="0" w:color="auto"/>
            </w:tcBorders>
            <w:textDirection w:val="btLr"/>
            <w:vAlign w:val="center"/>
          </w:tcPr>
          <w:p w14:paraId="7B2D7E96" w14:textId="77777777" w:rsidR="000F6D0B" w:rsidRPr="00352093" w:rsidRDefault="000F6D0B" w:rsidP="000F6D0B">
            <w:pPr>
              <w:ind w:left="113" w:right="113"/>
              <w:jc w:val="center"/>
              <w:rPr>
                <w:rFonts w:ascii="Times New Roman" w:hAnsi="Times New Roman" w:cs="Times New Roman"/>
                <w:b/>
                <w:sz w:val="20"/>
                <w:szCs w:val="20"/>
              </w:rPr>
            </w:pPr>
            <w:r>
              <w:rPr>
                <w:rFonts w:ascii="Times New Roman" w:hAnsi="Times New Roman" w:cs="Times New Roman"/>
                <w:b/>
                <w:sz w:val="20"/>
                <w:szCs w:val="20"/>
              </w:rPr>
              <w:t>Wysoko</w:t>
            </w:r>
          </w:p>
        </w:tc>
        <w:tc>
          <w:tcPr>
            <w:tcW w:w="567" w:type="dxa"/>
            <w:tcBorders>
              <w:left w:val="single" w:sz="4" w:space="0" w:color="auto"/>
              <w:bottom w:val="single" w:sz="4" w:space="0" w:color="auto"/>
              <w:right w:val="single" w:sz="4" w:space="0" w:color="auto"/>
            </w:tcBorders>
            <w:textDirection w:val="btLr"/>
            <w:vAlign w:val="center"/>
          </w:tcPr>
          <w:p w14:paraId="1B5E28A5" w14:textId="77777777" w:rsidR="000F6D0B" w:rsidRPr="00352093" w:rsidRDefault="000F6D0B" w:rsidP="000F6D0B">
            <w:pPr>
              <w:ind w:left="113" w:right="113"/>
              <w:jc w:val="center"/>
              <w:rPr>
                <w:rFonts w:ascii="Times New Roman" w:hAnsi="Times New Roman" w:cs="Times New Roman"/>
                <w:b/>
                <w:sz w:val="20"/>
                <w:szCs w:val="20"/>
              </w:rPr>
            </w:pPr>
            <w:r>
              <w:rPr>
                <w:rFonts w:ascii="Times New Roman" w:hAnsi="Times New Roman" w:cs="Times New Roman"/>
                <w:b/>
                <w:sz w:val="20"/>
                <w:szCs w:val="20"/>
              </w:rPr>
              <w:t>Średnio</w:t>
            </w:r>
          </w:p>
        </w:tc>
        <w:tc>
          <w:tcPr>
            <w:tcW w:w="567" w:type="dxa"/>
            <w:tcBorders>
              <w:left w:val="single" w:sz="4" w:space="0" w:color="auto"/>
              <w:bottom w:val="single" w:sz="4" w:space="0" w:color="auto"/>
              <w:right w:val="single" w:sz="4" w:space="0" w:color="auto"/>
            </w:tcBorders>
            <w:textDirection w:val="btLr"/>
            <w:vAlign w:val="center"/>
          </w:tcPr>
          <w:p w14:paraId="064A0801" w14:textId="77777777" w:rsidR="000F6D0B" w:rsidRPr="00352093" w:rsidRDefault="000F6D0B" w:rsidP="000F6D0B">
            <w:pPr>
              <w:ind w:left="113" w:right="113"/>
              <w:jc w:val="center"/>
              <w:rPr>
                <w:rFonts w:ascii="Times New Roman" w:hAnsi="Times New Roman" w:cs="Times New Roman"/>
                <w:b/>
                <w:sz w:val="20"/>
                <w:szCs w:val="20"/>
              </w:rPr>
            </w:pPr>
            <w:r>
              <w:rPr>
                <w:rFonts w:ascii="Times New Roman" w:hAnsi="Times New Roman" w:cs="Times New Roman"/>
                <w:b/>
                <w:sz w:val="20"/>
                <w:szCs w:val="20"/>
              </w:rPr>
              <w:t>Nisko</w:t>
            </w:r>
          </w:p>
        </w:tc>
      </w:tr>
      <w:tr w:rsidR="000F6D0B" w:rsidRPr="00F569BE" w14:paraId="1DCC094A"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7CF84983" w14:textId="77777777" w:rsidR="000F6D0B" w:rsidRPr="00352093" w:rsidRDefault="000F6D0B" w:rsidP="000F6D0B">
            <w:pPr>
              <w:rPr>
                <w:rFonts w:ascii="Times New Roman" w:hAnsi="Times New Roman" w:cs="Times New Roman"/>
                <w:sz w:val="20"/>
                <w:szCs w:val="20"/>
              </w:rPr>
            </w:pPr>
            <w:r>
              <w:rPr>
                <w:rFonts w:ascii="Times New Roman" w:hAnsi="Times New Roman" w:cs="Times New Roman"/>
                <w:sz w:val="20"/>
                <w:szCs w:val="20"/>
              </w:rPr>
              <w:t>1</w:t>
            </w:r>
          </w:p>
        </w:tc>
        <w:tc>
          <w:tcPr>
            <w:tcW w:w="15025" w:type="dxa"/>
            <w:gridSpan w:val="7"/>
            <w:tcBorders>
              <w:top w:val="single" w:sz="4" w:space="0" w:color="auto"/>
              <w:left w:val="single" w:sz="4" w:space="0" w:color="auto"/>
              <w:bottom w:val="single" w:sz="4" w:space="0" w:color="auto"/>
              <w:right w:val="single" w:sz="4" w:space="0" w:color="auto"/>
            </w:tcBorders>
          </w:tcPr>
          <w:p w14:paraId="5C2923F2" w14:textId="77777777" w:rsidR="000F6D0B" w:rsidRPr="00364B74" w:rsidRDefault="000F6D0B" w:rsidP="000F6D0B">
            <w:pPr>
              <w:pStyle w:val="Default"/>
              <w:rPr>
                <w:b/>
                <w:bCs/>
                <w:color w:val="auto"/>
              </w:rPr>
            </w:pPr>
            <w:r w:rsidRPr="00364B74">
              <w:rPr>
                <w:b/>
                <w:bCs/>
                <w:color w:val="auto"/>
              </w:rPr>
              <w:t xml:space="preserve">Kryterium 1. Konstrukcja programu studiów: koncepcja, cele kształcenia i efekty uczenia się </w:t>
            </w:r>
          </w:p>
          <w:p w14:paraId="3154D069" w14:textId="77777777" w:rsidR="000F6D0B" w:rsidRPr="00C05B85" w:rsidRDefault="000F6D0B" w:rsidP="000F6D0B">
            <w:pPr>
              <w:pStyle w:val="Default"/>
              <w:rPr>
                <w:color w:val="auto"/>
                <w:sz w:val="20"/>
                <w:szCs w:val="20"/>
              </w:rPr>
            </w:pPr>
          </w:p>
        </w:tc>
      </w:tr>
      <w:tr w:rsidR="002D6152" w:rsidRPr="00F569BE" w14:paraId="204F40F7" w14:textId="77777777" w:rsidTr="000C3B18">
        <w:trPr>
          <w:trHeight w:val="366"/>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78D17C0" w14:textId="77777777" w:rsidR="002D6152" w:rsidRPr="00352093" w:rsidRDefault="002D6152" w:rsidP="002D6152">
            <w:pPr>
              <w:rPr>
                <w:rFonts w:ascii="Times New Roman" w:hAnsi="Times New Roman" w:cs="Times New Roman"/>
                <w:sz w:val="20"/>
                <w:szCs w:val="20"/>
              </w:rPr>
            </w:pPr>
            <w:r w:rsidRPr="00352093">
              <w:rPr>
                <w:rFonts w:ascii="Times New Roman" w:hAnsi="Times New Roman" w:cs="Times New Roman"/>
                <w:sz w:val="20"/>
                <w:szCs w:val="20"/>
              </w:rPr>
              <w:t>1.1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AD4FF9C" w14:textId="77777777" w:rsidR="002D6152" w:rsidRPr="00352093" w:rsidRDefault="002D6152" w:rsidP="002D6152">
            <w:pPr>
              <w:pStyle w:val="Default"/>
              <w:spacing w:line="276" w:lineRule="auto"/>
              <w:jc w:val="both"/>
              <w:rPr>
                <w:color w:val="auto"/>
                <w:sz w:val="20"/>
                <w:szCs w:val="20"/>
              </w:rPr>
            </w:pPr>
            <w:r w:rsidRPr="00352093">
              <w:rPr>
                <w:color w:val="auto"/>
                <w:sz w:val="20"/>
                <w:szCs w:val="20"/>
              </w:rPr>
              <w:t xml:space="preserve">Koncepcja i cele kształcenia są zgodne ze strategią uczelni, mieszczą się w dyscyplinie lub dyscyplinach, do których kierunek jest przyporządkowany, są powiązane z działalnością naukową prowadzoną w uczelni w tej dyscyplinie lub dyscyplinach oraz zorientowane na potrzeby otoczenia społeczno-gospodarczego, w tym w szczególności zawodowego rynku pracy. </w:t>
            </w:r>
          </w:p>
          <w:p w14:paraId="185EDBDD" w14:textId="77777777" w:rsidR="002D6152" w:rsidRPr="00352093" w:rsidRDefault="002D6152" w:rsidP="002D6152">
            <w:pPr>
              <w:pStyle w:val="Default"/>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57F1C" w14:textId="77777777" w:rsidR="002D6152" w:rsidRPr="00352093" w:rsidRDefault="002D6152" w:rsidP="002D6152">
            <w:pPr>
              <w:rPr>
                <w:rFonts w:ascii="Times New Roman" w:hAnsi="Times New Roman" w:cs="Times New Roman"/>
                <w:sz w:val="20"/>
                <w:szCs w:val="20"/>
              </w:rPr>
            </w:pPr>
            <w:r>
              <w:rPr>
                <w:rFonts w:ascii="Times New Roman" w:hAnsi="Times New Roman" w:cs="Times New Roman"/>
                <w:sz w:val="20"/>
                <w:szCs w:val="20"/>
              </w:rPr>
              <w:t>2, 3, 6, 11, 17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F80694" w14:textId="77777777" w:rsidR="002D6152" w:rsidRDefault="002D6152" w:rsidP="002D6152">
            <w:pPr>
              <w:jc w:val="both"/>
              <w:rPr>
                <w:rFonts w:ascii="Times New Roman" w:hAnsi="Times New Roman" w:cs="Times New Roman"/>
                <w:sz w:val="20"/>
                <w:szCs w:val="20"/>
              </w:rPr>
            </w:pPr>
            <w:r w:rsidRPr="001B204C">
              <w:rPr>
                <w:rFonts w:ascii="Times New Roman" w:hAnsi="Times New Roman" w:cs="Times New Roman"/>
                <w:sz w:val="20"/>
                <w:szCs w:val="20"/>
              </w:rPr>
              <w:t>Na podstawie wniosków z monitoringu jakości kształcenia stwierdzono, że koncepcja i cele kształcenia są zgodne ze strategią i dyscyplinami oraz zorientowane na potrzeby otoczenia społeczno</w:t>
            </w:r>
            <w:r>
              <w:rPr>
                <w:rFonts w:ascii="Times New Roman" w:hAnsi="Times New Roman" w:cs="Times New Roman"/>
                <w:sz w:val="20"/>
                <w:szCs w:val="20"/>
              </w:rPr>
              <w:t>-</w:t>
            </w:r>
            <w:r w:rsidRPr="001B204C">
              <w:rPr>
                <w:rFonts w:ascii="Times New Roman" w:hAnsi="Times New Roman" w:cs="Times New Roman"/>
                <w:sz w:val="20"/>
                <w:szCs w:val="20"/>
              </w:rPr>
              <w:t xml:space="preserve">gospodarczego, w tym w szczególności zawodowego rynku pracy. </w:t>
            </w:r>
          </w:p>
          <w:p w14:paraId="4A21438A" w14:textId="77777777" w:rsidR="002D6152" w:rsidRPr="001B204C" w:rsidRDefault="002D6152" w:rsidP="002D6152">
            <w:pPr>
              <w:jc w:val="both"/>
              <w:rPr>
                <w:rFonts w:ascii="Times New Roman" w:hAnsi="Times New Roman" w:cs="Times New Roman"/>
                <w:sz w:val="20"/>
                <w:szCs w:val="20"/>
              </w:rPr>
            </w:pPr>
            <w:r w:rsidRPr="001B204C">
              <w:rPr>
                <w:rFonts w:ascii="Times New Roman" w:hAnsi="Times New Roman" w:cs="Times New Roman"/>
                <w:sz w:val="20"/>
                <w:szCs w:val="20"/>
              </w:rPr>
              <w:t xml:space="preserve">Na podstawie wytycznych ogólnouczelnianych zidentyfikowano potrzebę dostosowania programów kształcenia na kierunku do wymogów zawartych w Ustawie 2.0. </w:t>
            </w:r>
            <w:r>
              <w:rPr>
                <w:rFonts w:ascii="Times New Roman" w:hAnsi="Times New Roman" w:cs="Times New Roman"/>
                <w:sz w:val="20"/>
                <w:szCs w:val="20"/>
              </w:rPr>
              <w:t xml:space="preserve"> </w:t>
            </w:r>
          </w:p>
          <w:p w14:paraId="7928F4EC" w14:textId="51E6E9C8" w:rsidR="002D6152" w:rsidRDefault="002D6152" w:rsidP="002D6152">
            <w:pPr>
              <w:jc w:val="both"/>
              <w:rPr>
                <w:rFonts w:ascii="Times New Roman" w:hAnsi="Times New Roman" w:cs="Times New Roman"/>
                <w:sz w:val="20"/>
                <w:szCs w:val="20"/>
              </w:rPr>
            </w:pPr>
            <w:r>
              <w:rPr>
                <w:rFonts w:ascii="Times New Roman" w:hAnsi="Times New Roman" w:cs="Times New Roman"/>
                <w:sz w:val="20"/>
                <w:szCs w:val="20"/>
              </w:rPr>
              <w:t xml:space="preserve">Koncepcja i cele kształcenia są zgodne ze strategią SGGW w Warszawie oraz mieszczą się w </w:t>
            </w:r>
            <w:r w:rsidRPr="00D6266B">
              <w:rPr>
                <w:rFonts w:ascii="Times New Roman" w:hAnsi="Times New Roman" w:cs="Times New Roman"/>
                <w:sz w:val="20"/>
                <w:szCs w:val="20"/>
              </w:rPr>
              <w:t>dyscyplin</w:t>
            </w:r>
            <w:r>
              <w:rPr>
                <w:rFonts w:ascii="Times New Roman" w:hAnsi="Times New Roman" w:cs="Times New Roman"/>
                <w:sz w:val="20"/>
                <w:szCs w:val="20"/>
              </w:rPr>
              <w:t>ie</w:t>
            </w:r>
            <w:r w:rsidRPr="00D6266B">
              <w:rPr>
                <w:rFonts w:ascii="Times New Roman" w:hAnsi="Times New Roman" w:cs="Times New Roman"/>
                <w:sz w:val="20"/>
                <w:szCs w:val="20"/>
              </w:rPr>
              <w:t xml:space="preserve"> nauki o zarządzaniu i jakości, do których </w:t>
            </w:r>
            <w:r>
              <w:rPr>
                <w:rFonts w:ascii="Times New Roman" w:hAnsi="Times New Roman" w:cs="Times New Roman"/>
                <w:sz w:val="20"/>
                <w:szCs w:val="20"/>
              </w:rPr>
              <w:t xml:space="preserve">przypisany jest kierunek </w:t>
            </w:r>
            <w:r w:rsidR="0083366C" w:rsidRPr="0083366C">
              <w:rPr>
                <w:rFonts w:ascii="Times New Roman" w:hAnsi="Times New Roman" w:cs="Times New Roman"/>
                <w:b/>
                <w:bCs/>
                <w:sz w:val="20"/>
                <w:szCs w:val="20"/>
              </w:rPr>
              <w:t>Z</w:t>
            </w:r>
            <w:r w:rsidRPr="0083366C">
              <w:rPr>
                <w:rFonts w:ascii="Times New Roman" w:hAnsi="Times New Roman" w:cs="Times New Roman"/>
                <w:b/>
                <w:bCs/>
                <w:sz w:val="20"/>
                <w:szCs w:val="20"/>
              </w:rPr>
              <w:t>arządzanie.</w:t>
            </w:r>
          </w:p>
          <w:p w14:paraId="3349023D" w14:textId="77777777" w:rsidR="002D6152" w:rsidRDefault="002D6152" w:rsidP="002D615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Na Wydziale Ekonomicznym funkcjonuje System Zapewnienia i Doskonalenia Jakości Kształcenia, który jest zgodny z Polityką Jakości Kształcenia obowiązującą w SGGW w Warszawie. </w:t>
            </w:r>
          </w:p>
          <w:p w14:paraId="12E7A56C" w14:textId="6EE6311D" w:rsidR="002D6152" w:rsidRPr="0081519F" w:rsidRDefault="002D6152" w:rsidP="002D6152">
            <w:pPr>
              <w:jc w:val="both"/>
              <w:rPr>
                <w:rFonts w:ascii="Times New Roman" w:hAnsi="Times New Roman" w:cs="Times New Roman"/>
                <w:color w:val="FF0000"/>
                <w:sz w:val="20"/>
                <w:szCs w:val="20"/>
              </w:rPr>
            </w:pPr>
            <w:r>
              <w:rPr>
                <w:rFonts w:ascii="Times New Roman" w:hAnsi="Times New Roman" w:cs="Times New Roman"/>
                <w:sz w:val="20"/>
                <w:szCs w:val="20"/>
              </w:rPr>
              <w:t xml:space="preserve">Koncepcja i cele kształcenia są powiązane z działalnością naukową prowadzoną w </w:t>
            </w:r>
            <w:r w:rsidRPr="00D6266B">
              <w:rPr>
                <w:rFonts w:ascii="Times New Roman" w:hAnsi="Times New Roman" w:cs="Times New Roman"/>
                <w:sz w:val="20"/>
                <w:szCs w:val="20"/>
              </w:rPr>
              <w:t xml:space="preserve">Katedrach Instytutu Ekonomii i Finansów oraz w Instytucie Zarządzania. Pracownicy naukowo–dydaktyczni realizują zajęcia z zakresu zainteresowań naukowych oraz nabywają wiedzę praktyczną poprzez staże w przedsiębiorstwach, wykorzystywanie nowoczesnych baz danych do prowadzenia zajęć. </w:t>
            </w:r>
          </w:p>
          <w:p w14:paraId="065796A5" w14:textId="7381F85A" w:rsidR="002D6152" w:rsidRPr="002D6152" w:rsidRDefault="002D6152" w:rsidP="002D6152">
            <w:pPr>
              <w:jc w:val="both"/>
              <w:rPr>
                <w:rFonts w:ascii="Times New Roman" w:hAnsi="Times New Roman" w:cs="Times New Roman"/>
                <w:color w:val="FF0000"/>
                <w:sz w:val="20"/>
                <w:szCs w:val="20"/>
              </w:rPr>
            </w:pPr>
            <w:r>
              <w:rPr>
                <w:rFonts w:ascii="Times New Roman" w:hAnsi="Times New Roman" w:cs="Times New Roman"/>
                <w:sz w:val="20"/>
                <w:szCs w:val="20"/>
              </w:rPr>
              <w:t xml:space="preserve">Koncepcja i cele kształcenia są </w:t>
            </w:r>
            <w:r w:rsidRPr="002D6152">
              <w:rPr>
                <w:rFonts w:ascii="Times New Roman" w:hAnsi="Times New Roman" w:cs="Times New Roman"/>
                <w:sz w:val="20"/>
                <w:szCs w:val="20"/>
              </w:rPr>
              <w:t>zorientowane na potrzeby rynku pracy (otoczenia społeczno–</w:t>
            </w:r>
            <w:r>
              <w:rPr>
                <w:rFonts w:ascii="Times New Roman" w:hAnsi="Times New Roman" w:cs="Times New Roman"/>
                <w:sz w:val="20"/>
                <w:szCs w:val="20"/>
              </w:rPr>
              <w:t xml:space="preserve">gospodarczego). W ramach zajęć dydaktycznych są realizowane case study z rzeczywistych jednostek </w:t>
            </w:r>
            <w:r w:rsidRPr="00BE2113">
              <w:rPr>
                <w:rFonts w:ascii="Times New Roman" w:hAnsi="Times New Roman" w:cs="Times New Roman"/>
                <w:sz w:val="20"/>
                <w:szCs w:val="20"/>
              </w:rPr>
              <w:t xml:space="preserve">gospodarczych.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6E57E9" w14:textId="672B708A" w:rsidR="002D6152" w:rsidRPr="00D6266B" w:rsidRDefault="002D6152" w:rsidP="002D615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Programy studiów na kierunku zarządzanie podlegają weryfikacji oraz modyfikacji w celu dostosowania oferty przedmiotowej do otoczenia gospodarczego. Weryfikacja (doskonalenie) programów studiów </w:t>
            </w:r>
            <w:r w:rsidRPr="00D6266B">
              <w:rPr>
                <w:rFonts w:ascii="Times New Roman" w:hAnsi="Times New Roman" w:cs="Times New Roman"/>
                <w:sz w:val="20"/>
                <w:szCs w:val="20"/>
              </w:rPr>
              <w:t xml:space="preserve">dokonywana jest w porozumieniu z praktykami z zakresu </w:t>
            </w:r>
            <w:r>
              <w:rPr>
                <w:rFonts w:ascii="Times New Roman" w:hAnsi="Times New Roman" w:cs="Times New Roman"/>
                <w:sz w:val="20"/>
                <w:szCs w:val="20"/>
              </w:rPr>
              <w:t>zarządzania.</w:t>
            </w:r>
            <w:r w:rsidRPr="00D6266B">
              <w:rPr>
                <w:rFonts w:ascii="Times New Roman" w:hAnsi="Times New Roman" w:cs="Times New Roman"/>
                <w:sz w:val="20"/>
                <w:szCs w:val="20"/>
              </w:rPr>
              <w:t xml:space="preserve"> </w:t>
            </w:r>
          </w:p>
          <w:p w14:paraId="140CB36F" w14:textId="0D7F2A78" w:rsidR="002D6152" w:rsidRDefault="002D6152" w:rsidP="002D6152">
            <w:pPr>
              <w:jc w:val="both"/>
              <w:rPr>
                <w:rFonts w:ascii="Times New Roman" w:hAnsi="Times New Roman" w:cs="Times New Roman"/>
                <w:sz w:val="20"/>
                <w:szCs w:val="20"/>
              </w:rPr>
            </w:pPr>
            <w:r>
              <w:rPr>
                <w:rFonts w:ascii="Times New Roman" w:hAnsi="Times New Roman" w:cs="Times New Roman"/>
                <w:sz w:val="20"/>
                <w:szCs w:val="20"/>
              </w:rPr>
              <w:t>Zweryfikowano i zmieniono w 2019 roku wszystkie sylabusy na</w:t>
            </w:r>
            <w:r w:rsidR="0083366C">
              <w:rPr>
                <w:rFonts w:ascii="Times New Roman" w:hAnsi="Times New Roman" w:cs="Times New Roman"/>
                <w:sz w:val="20"/>
                <w:szCs w:val="20"/>
              </w:rPr>
              <w:t xml:space="preserve"> kierunku</w:t>
            </w:r>
            <w:r>
              <w:rPr>
                <w:rFonts w:ascii="Times New Roman" w:hAnsi="Times New Roman" w:cs="Times New Roman"/>
                <w:sz w:val="20"/>
                <w:szCs w:val="20"/>
              </w:rPr>
              <w:t xml:space="preserve"> </w:t>
            </w:r>
            <w:r w:rsidR="0083366C" w:rsidRPr="0083366C">
              <w:rPr>
                <w:rFonts w:ascii="Times New Roman" w:hAnsi="Times New Roman" w:cs="Times New Roman"/>
                <w:b/>
                <w:bCs/>
                <w:sz w:val="20"/>
                <w:szCs w:val="20"/>
              </w:rPr>
              <w:t>Z</w:t>
            </w:r>
            <w:r w:rsidRPr="0083366C">
              <w:rPr>
                <w:rFonts w:ascii="Times New Roman" w:hAnsi="Times New Roman" w:cs="Times New Roman"/>
                <w:b/>
                <w:bCs/>
                <w:sz w:val="20"/>
                <w:szCs w:val="20"/>
              </w:rPr>
              <w:t>arządzanie</w:t>
            </w:r>
            <w:r>
              <w:rPr>
                <w:rFonts w:ascii="Times New Roman" w:hAnsi="Times New Roman" w:cs="Times New Roman"/>
                <w:sz w:val="20"/>
                <w:szCs w:val="20"/>
              </w:rPr>
              <w:t xml:space="preserve"> w celu ich doskonalenia. Uwzględniono przy tym sugestie Studentów oraz </w:t>
            </w:r>
            <w:r w:rsidRPr="00F44472">
              <w:rPr>
                <w:rFonts w:ascii="Times New Roman" w:hAnsi="Times New Roman" w:cs="Times New Roman"/>
                <w:sz w:val="20"/>
                <w:szCs w:val="20"/>
              </w:rPr>
              <w:t>otoczenia biznesu</w:t>
            </w:r>
            <w:r>
              <w:rPr>
                <w:rFonts w:ascii="Times New Roman" w:hAnsi="Times New Roman" w:cs="Times New Roman"/>
                <w:sz w:val="20"/>
                <w:szCs w:val="20"/>
              </w:rPr>
              <w:t>. Wprowadzono zamiast efektów kształcenia, efekty uczenia się. W roku akademicki 2019/2020 dokonano przeglądu programów studiów.</w:t>
            </w:r>
          </w:p>
          <w:p w14:paraId="1429DC43" w14:textId="2841408A" w:rsidR="002D6152" w:rsidRDefault="002D6152" w:rsidP="002D6152">
            <w:pPr>
              <w:jc w:val="both"/>
              <w:rPr>
                <w:rFonts w:ascii="Times New Roman" w:hAnsi="Times New Roman" w:cs="Times New Roman"/>
                <w:sz w:val="20"/>
                <w:szCs w:val="20"/>
              </w:rPr>
            </w:pPr>
            <w:r>
              <w:rPr>
                <w:rFonts w:ascii="Times New Roman" w:hAnsi="Times New Roman" w:cs="Times New Roman"/>
                <w:sz w:val="20"/>
                <w:szCs w:val="20"/>
              </w:rPr>
              <w:t xml:space="preserve">W roku </w:t>
            </w:r>
            <w:r w:rsidRPr="00D6266B">
              <w:rPr>
                <w:rFonts w:ascii="Times New Roman" w:hAnsi="Times New Roman" w:cs="Times New Roman"/>
                <w:sz w:val="20"/>
                <w:szCs w:val="20"/>
              </w:rPr>
              <w:t xml:space="preserve">akademickim 2019/2020 na studiach magisterskich realizowany drugi rok z rzędu </w:t>
            </w:r>
            <w:r w:rsidRPr="00D6266B">
              <w:rPr>
                <w:rFonts w:ascii="Times New Roman" w:hAnsi="Times New Roman" w:cs="Times New Roman"/>
                <w:sz w:val="20"/>
                <w:szCs w:val="20"/>
              </w:rPr>
              <w:lastRenderedPageBreak/>
              <w:t>był przedmiot</w:t>
            </w:r>
            <w:r>
              <w:rPr>
                <w:rFonts w:ascii="Times New Roman" w:hAnsi="Times New Roman" w:cs="Times New Roman"/>
                <w:sz w:val="20"/>
                <w:szCs w:val="20"/>
              </w:rPr>
              <w:t xml:space="preserve"> „Współczesne nurty zarządzania”, na którym przedstawiane są najnowsze wyniki badań teoretycznych oraz aplikacyjnych w zakresie nauk o zarządzaniu i jakości. Przedmiot jest realizowany przez wielu wykładowców (profesorów) w ciągu jednego semestru, co jest również nowym i interesującym dla studentów podejściem do zdobycia nowej wiedzy od wielu wykładowców. </w:t>
            </w:r>
          </w:p>
          <w:p w14:paraId="586C9875" w14:textId="76767A6C" w:rsidR="002D6152" w:rsidRPr="00D6266B" w:rsidRDefault="002D6152" w:rsidP="002D6152">
            <w:pPr>
              <w:jc w:val="both"/>
              <w:rPr>
                <w:rFonts w:ascii="Times New Roman" w:hAnsi="Times New Roman" w:cs="Times New Roman"/>
                <w:sz w:val="20"/>
                <w:szCs w:val="20"/>
              </w:rPr>
            </w:pPr>
            <w:r w:rsidRPr="00D6266B">
              <w:rPr>
                <w:rFonts w:ascii="Times New Roman" w:hAnsi="Times New Roman" w:cs="Times New Roman"/>
                <w:sz w:val="20"/>
                <w:szCs w:val="20"/>
              </w:rPr>
              <w:t xml:space="preserve">Na kierunku </w:t>
            </w:r>
            <w:r w:rsidR="0083366C" w:rsidRPr="0083366C">
              <w:rPr>
                <w:rFonts w:ascii="Times New Roman" w:hAnsi="Times New Roman" w:cs="Times New Roman"/>
                <w:b/>
                <w:bCs/>
                <w:sz w:val="20"/>
                <w:szCs w:val="20"/>
              </w:rPr>
              <w:t>Z</w:t>
            </w:r>
            <w:r w:rsidRPr="0083366C">
              <w:rPr>
                <w:rFonts w:ascii="Times New Roman" w:hAnsi="Times New Roman" w:cs="Times New Roman"/>
                <w:b/>
                <w:bCs/>
                <w:sz w:val="20"/>
                <w:szCs w:val="20"/>
              </w:rPr>
              <w:t>arządzanie</w:t>
            </w:r>
            <w:r w:rsidRPr="00D6266B">
              <w:rPr>
                <w:rFonts w:ascii="Times New Roman" w:hAnsi="Times New Roman" w:cs="Times New Roman"/>
                <w:sz w:val="20"/>
                <w:szCs w:val="20"/>
              </w:rPr>
              <w:t xml:space="preserve"> Studenci mają szeroki wybór przedmiotów fakultatywnych. </w:t>
            </w:r>
          </w:p>
          <w:p w14:paraId="59219C5D" w14:textId="77777777" w:rsidR="002D6152" w:rsidRDefault="002D6152" w:rsidP="002D6152">
            <w:pPr>
              <w:jc w:val="both"/>
              <w:rPr>
                <w:rFonts w:ascii="Times New Roman" w:hAnsi="Times New Roman" w:cs="Times New Roman"/>
                <w:sz w:val="20"/>
                <w:szCs w:val="20"/>
              </w:rPr>
            </w:pPr>
            <w:r>
              <w:rPr>
                <w:rFonts w:ascii="Times New Roman" w:hAnsi="Times New Roman" w:cs="Times New Roman"/>
                <w:sz w:val="20"/>
                <w:szCs w:val="20"/>
              </w:rPr>
              <w:t xml:space="preserve">Cyklicznie odbywają się zajęcia w formie </w:t>
            </w:r>
            <w:r w:rsidRPr="00D6266B">
              <w:rPr>
                <w:rFonts w:ascii="Times New Roman" w:hAnsi="Times New Roman" w:cs="Times New Roman"/>
                <w:sz w:val="20"/>
                <w:szCs w:val="20"/>
              </w:rPr>
              <w:t xml:space="preserve">wykładów oraz warsztatów z osobami z praktyki gospodarczej. W roku akademickim 2019/2020 spotkania takie </w:t>
            </w:r>
            <w:r>
              <w:rPr>
                <w:rFonts w:ascii="Times New Roman" w:hAnsi="Times New Roman" w:cs="Times New Roman"/>
                <w:sz w:val="20"/>
                <w:szCs w:val="20"/>
              </w:rPr>
              <w:t>miały formy webinariów oraz spotkań w trybie zdalnym.</w:t>
            </w:r>
          </w:p>
          <w:p w14:paraId="79789025" w14:textId="77777777" w:rsidR="002D6152" w:rsidRPr="00D6266B" w:rsidRDefault="002D6152" w:rsidP="002D6152">
            <w:pPr>
              <w:jc w:val="both"/>
              <w:rPr>
                <w:rFonts w:ascii="Times New Roman" w:hAnsi="Times New Roman" w:cs="Times New Roman"/>
                <w:bCs/>
                <w:sz w:val="20"/>
                <w:szCs w:val="20"/>
              </w:rPr>
            </w:pPr>
            <w:r>
              <w:rPr>
                <w:rFonts w:ascii="Times New Roman" w:hAnsi="Times New Roman" w:cs="Times New Roman"/>
                <w:bCs/>
                <w:sz w:val="20"/>
                <w:szCs w:val="20"/>
              </w:rPr>
              <w:t xml:space="preserve">Okresowo (raz w roku akademickim) weryfikowane są wyniki anonimowych ankiet studenckich, w których oceniane są zarówno zajęcia, jak i wykładowcy. Od roku akademickiego 2019/2020 studenci mogą również zgłaszać uwagi dotyczące działalności Wydziału oraz zajęć poprzez „OKNO JAKOŚCI” dostępne na stronie Wydziału Ekonomicznego. </w:t>
            </w:r>
            <w:r w:rsidRPr="00D6266B">
              <w:rPr>
                <w:rFonts w:ascii="Times New Roman" w:hAnsi="Times New Roman" w:cs="Times New Roman"/>
                <w:bCs/>
                <w:sz w:val="20"/>
                <w:szCs w:val="20"/>
              </w:rPr>
              <w:t>Zgłaszane uwagi mają charakter anonimowy.</w:t>
            </w:r>
          </w:p>
          <w:p w14:paraId="213EDF05" w14:textId="4B36B285" w:rsidR="002D6152" w:rsidRDefault="002D6152" w:rsidP="002D6152">
            <w:pPr>
              <w:jc w:val="both"/>
              <w:rPr>
                <w:rFonts w:ascii="Times New Roman" w:hAnsi="Times New Roman" w:cs="Times New Roman"/>
                <w:bCs/>
                <w:sz w:val="20"/>
                <w:szCs w:val="20"/>
              </w:rPr>
            </w:pPr>
            <w:r>
              <w:rPr>
                <w:rFonts w:ascii="Times New Roman" w:hAnsi="Times New Roman" w:cs="Times New Roman"/>
                <w:bCs/>
                <w:sz w:val="20"/>
                <w:szCs w:val="20"/>
              </w:rPr>
              <w:t xml:space="preserve">Wszystkie wyżej wymienione działania na kierunku </w:t>
            </w:r>
            <w:r w:rsidR="0083366C" w:rsidRPr="0083366C">
              <w:rPr>
                <w:rFonts w:ascii="Times New Roman" w:hAnsi="Times New Roman" w:cs="Times New Roman"/>
                <w:b/>
                <w:sz w:val="20"/>
                <w:szCs w:val="20"/>
              </w:rPr>
              <w:t>Z</w:t>
            </w:r>
            <w:r w:rsidRPr="0083366C">
              <w:rPr>
                <w:rFonts w:ascii="Times New Roman" w:hAnsi="Times New Roman" w:cs="Times New Roman"/>
                <w:b/>
                <w:sz w:val="20"/>
                <w:szCs w:val="20"/>
              </w:rPr>
              <w:t>arządzanie</w:t>
            </w:r>
            <w:r>
              <w:rPr>
                <w:rFonts w:ascii="Times New Roman" w:hAnsi="Times New Roman" w:cs="Times New Roman"/>
                <w:bCs/>
                <w:sz w:val="20"/>
                <w:szCs w:val="20"/>
              </w:rPr>
              <w:t xml:space="preserve"> można uznać za dobrą praktykę, która pozwala na poprawę jakości kształcenia.</w:t>
            </w:r>
          </w:p>
          <w:p w14:paraId="03FE74CC" w14:textId="6F45CACD" w:rsidR="002D6152" w:rsidRPr="00D6266B" w:rsidRDefault="002D6152" w:rsidP="002D6152">
            <w:pPr>
              <w:spacing w:after="0"/>
              <w:jc w:val="both"/>
              <w:rPr>
                <w:rFonts w:ascii="Times New Roman" w:hAnsi="Times New Roman" w:cs="Times New Roman"/>
                <w:bCs/>
                <w:sz w:val="20"/>
                <w:szCs w:val="20"/>
              </w:rPr>
            </w:pPr>
            <w:r w:rsidRPr="00D6266B">
              <w:rPr>
                <w:rFonts w:ascii="Times New Roman" w:hAnsi="Times New Roman" w:cs="Times New Roman"/>
                <w:bCs/>
                <w:sz w:val="20"/>
                <w:szCs w:val="20"/>
              </w:rPr>
              <w:t xml:space="preserve">Ponadto dobrymi praktykami w zakresie jakości kształcenia na </w:t>
            </w:r>
            <w:r>
              <w:rPr>
                <w:rFonts w:ascii="Times New Roman" w:hAnsi="Times New Roman" w:cs="Times New Roman"/>
                <w:bCs/>
                <w:sz w:val="20"/>
                <w:szCs w:val="20"/>
              </w:rPr>
              <w:t xml:space="preserve">tym </w:t>
            </w:r>
            <w:r w:rsidRPr="00D6266B">
              <w:rPr>
                <w:rFonts w:ascii="Times New Roman" w:hAnsi="Times New Roman" w:cs="Times New Roman"/>
                <w:bCs/>
                <w:sz w:val="20"/>
                <w:szCs w:val="20"/>
              </w:rPr>
              <w:t>kierunku są:</w:t>
            </w:r>
          </w:p>
          <w:p w14:paraId="53D36F81" w14:textId="2CA5FA01" w:rsidR="002D6152" w:rsidRPr="00D6266B" w:rsidRDefault="00E56919" w:rsidP="002D6152">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1. </w:t>
            </w:r>
            <w:r w:rsidR="002D6152" w:rsidRPr="00D6266B">
              <w:rPr>
                <w:rFonts w:ascii="Times New Roman" w:hAnsi="Times New Roman" w:cs="Times New Roman"/>
                <w:sz w:val="20"/>
                <w:szCs w:val="20"/>
              </w:rPr>
              <w:t>Cykliczna ocena spójności koncepcji celów kształcenia na studiach I</w:t>
            </w:r>
            <w:r w:rsidR="002D6152" w:rsidRPr="00D6266B">
              <w:rPr>
                <w:rFonts w:ascii="Times New Roman" w:hAnsi="Times New Roman" w:cs="Times New Roman"/>
                <w:sz w:val="20"/>
                <w:szCs w:val="20"/>
                <w:vertAlign w:val="superscript"/>
              </w:rPr>
              <w:t>o</w:t>
            </w:r>
            <w:r w:rsidR="002D6152" w:rsidRPr="00D6266B">
              <w:rPr>
                <w:rFonts w:ascii="Times New Roman" w:hAnsi="Times New Roman" w:cs="Times New Roman"/>
                <w:sz w:val="20"/>
                <w:szCs w:val="20"/>
              </w:rPr>
              <w:t xml:space="preserve"> i II</w:t>
            </w:r>
            <w:r w:rsidR="002D6152" w:rsidRPr="00D6266B">
              <w:rPr>
                <w:rFonts w:ascii="Times New Roman" w:hAnsi="Times New Roman" w:cs="Times New Roman"/>
                <w:sz w:val="20"/>
                <w:szCs w:val="20"/>
                <w:vertAlign w:val="superscript"/>
              </w:rPr>
              <w:t>o</w:t>
            </w:r>
            <w:r w:rsidR="002D6152" w:rsidRPr="00D6266B">
              <w:rPr>
                <w:rFonts w:ascii="Times New Roman" w:hAnsi="Times New Roman" w:cs="Times New Roman"/>
                <w:sz w:val="20"/>
                <w:szCs w:val="20"/>
              </w:rPr>
              <w:t xml:space="preserve"> ze strategią i misją Szkoły Głównej Gospodarstwa Wiejskiego w Warszawie,</w:t>
            </w:r>
          </w:p>
          <w:p w14:paraId="716986F2" w14:textId="0129BB73" w:rsidR="002D6152" w:rsidRPr="00D6266B" w:rsidRDefault="002D6152" w:rsidP="002D6152">
            <w:pPr>
              <w:spacing w:after="0"/>
              <w:jc w:val="both"/>
              <w:rPr>
                <w:rFonts w:ascii="Times New Roman" w:hAnsi="Times New Roman" w:cs="Times New Roman"/>
                <w:sz w:val="20"/>
                <w:szCs w:val="20"/>
              </w:rPr>
            </w:pPr>
            <w:r w:rsidRPr="00D6266B">
              <w:rPr>
                <w:rFonts w:ascii="Times New Roman" w:hAnsi="Times New Roman" w:cs="Times New Roman"/>
                <w:sz w:val="20"/>
                <w:szCs w:val="20"/>
              </w:rPr>
              <w:t xml:space="preserve">2. Wielopoziomowa ocena koncepcji i celów kształcenia na kierunku </w:t>
            </w:r>
            <w:r w:rsidR="00E56919" w:rsidRPr="00E56919">
              <w:rPr>
                <w:rFonts w:ascii="Times New Roman" w:hAnsi="Times New Roman" w:cs="Times New Roman"/>
                <w:b/>
                <w:sz w:val="20"/>
                <w:szCs w:val="20"/>
              </w:rPr>
              <w:t>Zarządzanie</w:t>
            </w:r>
            <w:r w:rsidRPr="00D6266B">
              <w:rPr>
                <w:rFonts w:ascii="Times New Roman" w:hAnsi="Times New Roman" w:cs="Times New Roman"/>
                <w:sz w:val="20"/>
                <w:szCs w:val="20"/>
              </w:rPr>
              <w:t xml:space="preserve"> wynikająca z:</w:t>
            </w:r>
          </w:p>
          <w:p w14:paraId="786ADF02" w14:textId="77777777" w:rsidR="002D6152" w:rsidRDefault="002D6152" w:rsidP="002D6152">
            <w:pPr>
              <w:pStyle w:val="Akapitzlist"/>
              <w:numPr>
                <w:ilvl w:val="0"/>
                <w:numId w:val="7"/>
              </w:numPr>
              <w:spacing w:after="0"/>
              <w:ind w:left="317" w:hanging="283"/>
              <w:jc w:val="both"/>
              <w:rPr>
                <w:rFonts w:ascii="Times New Roman" w:hAnsi="Times New Roman" w:cs="Times New Roman"/>
                <w:sz w:val="20"/>
                <w:szCs w:val="20"/>
              </w:rPr>
            </w:pPr>
            <w:r>
              <w:rPr>
                <w:rFonts w:ascii="Times New Roman" w:hAnsi="Times New Roman" w:cs="Times New Roman"/>
                <w:sz w:val="20"/>
                <w:szCs w:val="20"/>
              </w:rPr>
              <w:t>opinii studentów i interesariuszy z otoczenia społeczno-gospodarczego,</w:t>
            </w:r>
          </w:p>
          <w:p w14:paraId="36FA3B8D" w14:textId="77777777" w:rsidR="002D6152" w:rsidRDefault="002D6152" w:rsidP="002D6152">
            <w:pPr>
              <w:pStyle w:val="Akapitzlist"/>
              <w:numPr>
                <w:ilvl w:val="0"/>
                <w:numId w:val="7"/>
              </w:numPr>
              <w:spacing w:after="0"/>
              <w:ind w:left="317" w:hanging="283"/>
              <w:jc w:val="both"/>
              <w:rPr>
                <w:rFonts w:ascii="Times New Roman" w:hAnsi="Times New Roman" w:cs="Times New Roman"/>
                <w:sz w:val="20"/>
                <w:szCs w:val="20"/>
              </w:rPr>
            </w:pPr>
            <w:r>
              <w:rPr>
                <w:rFonts w:ascii="Times New Roman" w:hAnsi="Times New Roman" w:cs="Times New Roman"/>
                <w:sz w:val="20"/>
                <w:szCs w:val="20"/>
              </w:rPr>
              <w:t>oceny szans zatrudnienia absolwentów dokonywanej poprzez ocenę potrzeb rynku pracy i śledzenia karier absolwentów</w:t>
            </w:r>
          </w:p>
          <w:p w14:paraId="38CB5263" w14:textId="77777777" w:rsidR="002D6152" w:rsidRDefault="002D6152" w:rsidP="002D6152">
            <w:pPr>
              <w:pStyle w:val="Akapitzlist"/>
              <w:numPr>
                <w:ilvl w:val="0"/>
                <w:numId w:val="7"/>
              </w:numPr>
              <w:spacing w:after="0"/>
              <w:ind w:left="317" w:hanging="283"/>
              <w:jc w:val="both"/>
              <w:rPr>
                <w:rFonts w:ascii="Times New Roman" w:hAnsi="Times New Roman" w:cs="Times New Roman"/>
                <w:sz w:val="20"/>
                <w:szCs w:val="20"/>
              </w:rPr>
            </w:pPr>
            <w:r>
              <w:rPr>
                <w:rFonts w:ascii="Times New Roman" w:hAnsi="Times New Roman" w:cs="Times New Roman"/>
                <w:sz w:val="20"/>
                <w:szCs w:val="20"/>
              </w:rPr>
              <w:t>analizy możliwości kontynuacji kształcenia,</w:t>
            </w:r>
          </w:p>
          <w:p w14:paraId="6B246259" w14:textId="77777777" w:rsidR="002D6152" w:rsidRDefault="002D6152" w:rsidP="002D6152">
            <w:pPr>
              <w:pStyle w:val="Akapitzlist"/>
              <w:spacing w:after="0"/>
              <w:ind w:left="176" w:hanging="142"/>
              <w:jc w:val="both"/>
              <w:rPr>
                <w:rFonts w:ascii="Times New Roman" w:hAnsi="Times New Roman" w:cs="Times New Roman"/>
                <w:sz w:val="20"/>
                <w:szCs w:val="20"/>
              </w:rPr>
            </w:pPr>
            <w:r>
              <w:rPr>
                <w:rFonts w:ascii="Times New Roman" w:hAnsi="Times New Roman" w:cs="Times New Roman"/>
                <w:sz w:val="20"/>
                <w:szCs w:val="20"/>
              </w:rPr>
              <w:t>3. Uzyskanie akceptacji studentów w zakresie oceny celów kształcenia realizowanych w ramach studiów I</w:t>
            </w:r>
            <w:r>
              <w:rPr>
                <w:rFonts w:ascii="Times New Roman" w:hAnsi="Times New Roman" w:cs="Times New Roman"/>
                <w:sz w:val="20"/>
                <w:szCs w:val="20"/>
                <w:vertAlign w:val="superscript"/>
              </w:rPr>
              <w:t>o</w:t>
            </w:r>
            <w:r>
              <w:rPr>
                <w:rFonts w:ascii="Times New Roman" w:hAnsi="Times New Roman" w:cs="Times New Roman"/>
                <w:sz w:val="20"/>
                <w:szCs w:val="20"/>
              </w:rPr>
              <w:t xml:space="preserve"> i II</w:t>
            </w:r>
            <w:r>
              <w:rPr>
                <w:rFonts w:ascii="Times New Roman" w:hAnsi="Times New Roman" w:cs="Times New Roman"/>
                <w:sz w:val="20"/>
                <w:szCs w:val="20"/>
                <w:vertAlign w:val="superscript"/>
              </w:rPr>
              <w:t>o</w:t>
            </w:r>
            <w:r>
              <w:rPr>
                <w:rFonts w:ascii="Times New Roman" w:hAnsi="Times New Roman" w:cs="Times New Roman"/>
                <w:sz w:val="20"/>
                <w:szCs w:val="20"/>
              </w:rPr>
              <w:t xml:space="preserve">. </w:t>
            </w:r>
          </w:p>
          <w:p w14:paraId="24F3B32F" w14:textId="77777777" w:rsidR="002D6152" w:rsidRPr="008B1E60" w:rsidRDefault="002D6152" w:rsidP="002D6152">
            <w:pPr>
              <w:jc w:val="both"/>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2DD86F" w14:textId="77777777" w:rsidR="002D6152" w:rsidRDefault="002D6152" w:rsidP="002D6152">
            <w:pPr>
              <w:jc w:val="center"/>
              <w:rPr>
                <w:rFonts w:ascii="Times New Roman" w:hAnsi="Times New Roman" w:cs="Times New Roman"/>
                <w:sz w:val="20"/>
                <w:szCs w:val="20"/>
              </w:rPr>
            </w:pPr>
          </w:p>
          <w:p w14:paraId="5DD4E34E" w14:textId="77777777" w:rsidR="002D6152" w:rsidRDefault="002D6152" w:rsidP="002D6152">
            <w:pPr>
              <w:jc w:val="center"/>
              <w:rPr>
                <w:rFonts w:ascii="Times New Roman" w:hAnsi="Times New Roman" w:cs="Times New Roman"/>
                <w:sz w:val="20"/>
                <w:szCs w:val="20"/>
              </w:rPr>
            </w:pPr>
          </w:p>
          <w:p w14:paraId="4B20FE07" w14:textId="60990856" w:rsidR="002D6152" w:rsidRPr="00352093" w:rsidRDefault="002D6152" w:rsidP="002D6152">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BE3273" w14:textId="4EE920B8" w:rsidR="002D6152" w:rsidRPr="00352093" w:rsidRDefault="00922719" w:rsidP="002D6152">
            <w:pP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A252CC" w14:textId="77777777" w:rsidR="002D6152" w:rsidRPr="00352093" w:rsidRDefault="002D6152" w:rsidP="002D6152">
            <w:pPr>
              <w:rPr>
                <w:rFonts w:ascii="Times New Roman" w:hAnsi="Times New Roman" w:cs="Times New Roman"/>
                <w:sz w:val="20"/>
                <w:szCs w:val="20"/>
              </w:rPr>
            </w:pPr>
          </w:p>
        </w:tc>
      </w:tr>
      <w:tr w:rsidR="002D6152" w:rsidRPr="00F569BE" w14:paraId="3F84A887"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1B7C09F1" w14:textId="77777777" w:rsidR="002D6152" w:rsidRPr="00352093" w:rsidRDefault="002D6152" w:rsidP="002D6152">
            <w:pPr>
              <w:rPr>
                <w:rFonts w:ascii="Times New Roman" w:hAnsi="Times New Roman" w:cs="Times New Roman"/>
                <w:sz w:val="20"/>
                <w:szCs w:val="20"/>
              </w:rPr>
            </w:pPr>
            <w:r w:rsidRPr="00352093">
              <w:rPr>
                <w:rFonts w:ascii="Times New Roman" w:hAnsi="Times New Roman" w:cs="Times New Roman"/>
                <w:sz w:val="20"/>
                <w:szCs w:val="20"/>
              </w:rPr>
              <w:lastRenderedPageBreak/>
              <w:t>1.2</w:t>
            </w:r>
          </w:p>
        </w:tc>
        <w:tc>
          <w:tcPr>
            <w:tcW w:w="3685" w:type="dxa"/>
            <w:tcBorders>
              <w:top w:val="single" w:sz="4" w:space="0" w:color="auto"/>
              <w:left w:val="single" w:sz="4" w:space="0" w:color="auto"/>
              <w:bottom w:val="single" w:sz="4" w:space="0" w:color="auto"/>
              <w:right w:val="single" w:sz="4" w:space="0" w:color="auto"/>
            </w:tcBorders>
          </w:tcPr>
          <w:p w14:paraId="00961D99" w14:textId="77777777" w:rsidR="002D6152" w:rsidRPr="00352093" w:rsidRDefault="002D6152" w:rsidP="002D6152">
            <w:pPr>
              <w:pStyle w:val="Default"/>
              <w:spacing w:line="276" w:lineRule="auto"/>
              <w:jc w:val="both"/>
              <w:rPr>
                <w:color w:val="auto"/>
                <w:sz w:val="20"/>
                <w:szCs w:val="20"/>
              </w:rPr>
            </w:pPr>
            <w:r w:rsidRPr="00352093">
              <w:rPr>
                <w:color w:val="auto"/>
                <w:sz w:val="20"/>
                <w:szCs w:val="20"/>
              </w:rPr>
              <w:t xml:space="preserve">Efekty uczenia się są zgodne z koncepcją i celami kształcenia oraz dyscypliną lub dyscyplinami, do których jest przyporządkowany kierunek, opisują, w sposób trafny, specyficzny, realistyczny i pozwalający na stworzenie systemu weryfikacji, wiedzę, umiejętności i kompetencje społeczne osiągane przez studentów, a także odpowiadają właściwemu poziomowi Polskiej Ramy Kwalifikacji oraz profilowi ogólnoakademickiemu. </w:t>
            </w:r>
          </w:p>
          <w:p w14:paraId="19FA2F28" w14:textId="77777777" w:rsidR="002D6152" w:rsidRPr="00352093" w:rsidRDefault="002D6152" w:rsidP="002D6152">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DEFCA54" w14:textId="77777777" w:rsidR="002D6152" w:rsidRPr="00352093" w:rsidRDefault="002D6152" w:rsidP="002D6152">
            <w:pPr>
              <w:rPr>
                <w:rFonts w:ascii="Times New Roman" w:hAnsi="Times New Roman" w:cs="Times New Roman"/>
                <w:sz w:val="20"/>
                <w:szCs w:val="20"/>
              </w:rPr>
            </w:pPr>
            <w:r>
              <w:rPr>
                <w:rFonts w:ascii="Times New Roman" w:hAnsi="Times New Roman" w:cs="Times New Roman"/>
                <w:sz w:val="20"/>
                <w:szCs w:val="20"/>
              </w:rPr>
              <w:t>3, 10, 11,12,13</w:t>
            </w:r>
          </w:p>
        </w:tc>
        <w:tc>
          <w:tcPr>
            <w:tcW w:w="3969" w:type="dxa"/>
            <w:tcBorders>
              <w:top w:val="single" w:sz="4" w:space="0" w:color="auto"/>
              <w:left w:val="single" w:sz="4" w:space="0" w:color="auto"/>
              <w:bottom w:val="single" w:sz="4" w:space="0" w:color="auto"/>
              <w:right w:val="single" w:sz="4" w:space="0" w:color="auto"/>
            </w:tcBorders>
          </w:tcPr>
          <w:p w14:paraId="32F3FCC0" w14:textId="11889463" w:rsidR="00922719" w:rsidRPr="004B19D8" w:rsidRDefault="00922719" w:rsidP="00922719">
            <w:pPr>
              <w:jc w:val="both"/>
              <w:rPr>
                <w:rFonts w:ascii="Times New Roman" w:hAnsi="Times New Roman" w:cs="Times New Roman"/>
                <w:sz w:val="20"/>
                <w:szCs w:val="20"/>
              </w:rPr>
            </w:pPr>
            <w:r w:rsidRPr="004B19D8">
              <w:rPr>
                <w:rFonts w:ascii="Times New Roman" w:hAnsi="Times New Roman" w:cs="Times New Roman"/>
                <w:sz w:val="20"/>
                <w:szCs w:val="20"/>
              </w:rPr>
              <w:t xml:space="preserve">Efekty uczenia się są zgodne z celami oraz koncepcją kształcenia na kierunku </w:t>
            </w:r>
            <w:r w:rsidR="0083366C" w:rsidRPr="0083366C">
              <w:rPr>
                <w:rFonts w:ascii="Times New Roman" w:hAnsi="Times New Roman" w:cs="Times New Roman"/>
                <w:b/>
                <w:bCs/>
                <w:sz w:val="20"/>
                <w:szCs w:val="20"/>
              </w:rPr>
              <w:t>Z</w:t>
            </w:r>
            <w:r w:rsidRPr="0083366C">
              <w:rPr>
                <w:rFonts w:ascii="Times New Roman" w:hAnsi="Times New Roman" w:cs="Times New Roman"/>
                <w:b/>
                <w:bCs/>
                <w:sz w:val="20"/>
                <w:szCs w:val="20"/>
              </w:rPr>
              <w:t>arządzanie.</w:t>
            </w:r>
          </w:p>
          <w:p w14:paraId="55343002" w14:textId="10D7CF82" w:rsidR="00922719" w:rsidRPr="004B19D8" w:rsidRDefault="00922719" w:rsidP="00922719">
            <w:pPr>
              <w:jc w:val="both"/>
              <w:rPr>
                <w:rFonts w:ascii="Times New Roman" w:hAnsi="Times New Roman" w:cs="Times New Roman"/>
                <w:sz w:val="20"/>
                <w:szCs w:val="20"/>
              </w:rPr>
            </w:pPr>
            <w:r w:rsidRPr="004B19D8">
              <w:rPr>
                <w:rFonts w:ascii="Times New Roman" w:hAnsi="Times New Roman" w:cs="Times New Roman"/>
                <w:sz w:val="20"/>
                <w:szCs w:val="20"/>
              </w:rPr>
              <w:t>Efekty uczenia się są zgodne z dyscyplin</w:t>
            </w:r>
            <w:r>
              <w:rPr>
                <w:rFonts w:ascii="Times New Roman" w:hAnsi="Times New Roman" w:cs="Times New Roman"/>
                <w:sz w:val="20"/>
                <w:szCs w:val="20"/>
              </w:rPr>
              <w:t>ą</w:t>
            </w:r>
            <w:r w:rsidRPr="004B19D8">
              <w:rPr>
                <w:rFonts w:ascii="Times New Roman" w:hAnsi="Times New Roman" w:cs="Times New Roman"/>
                <w:sz w:val="20"/>
                <w:szCs w:val="20"/>
              </w:rPr>
              <w:t xml:space="preserve"> nauki o zarządzaniu i jakości, do któr</w:t>
            </w:r>
            <w:r>
              <w:rPr>
                <w:rFonts w:ascii="Times New Roman" w:hAnsi="Times New Roman" w:cs="Times New Roman"/>
                <w:sz w:val="20"/>
                <w:szCs w:val="20"/>
              </w:rPr>
              <w:t>ej</w:t>
            </w:r>
            <w:r w:rsidRPr="004B19D8">
              <w:rPr>
                <w:rFonts w:ascii="Times New Roman" w:hAnsi="Times New Roman" w:cs="Times New Roman"/>
                <w:sz w:val="20"/>
                <w:szCs w:val="20"/>
              </w:rPr>
              <w:t xml:space="preserve"> przypisany jest kierunek </w:t>
            </w:r>
            <w:r w:rsidR="0083366C" w:rsidRPr="0083366C">
              <w:rPr>
                <w:rFonts w:ascii="Times New Roman" w:hAnsi="Times New Roman" w:cs="Times New Roman"/>
                <w:b/>
                <w:bCs/>
                <w:sz w:val="20"/>
                <w:szCs w:val="20"/>
              </w:rPr>
              <w:t>Z</w:t>
            </w:r>
            <w:r w:rsidRPr="0083366C">
              <w:rPr>
                <w:rFonts w:ascii="Times New Roman" w:hAnsi="Times New Roman" w:cs="Times New Roman"/>
                <w:b/>
                <w:bCs/>
                <w:sz w:val="20"/>
                <w:szCs w:val="20"/>
              </w:rPr>
              <w:t>arządzanie.</w:t>
            </w:r>
          </w:p>
          <w:p w14:paraId="4E22A9E6" w14:textId="3DD3C6D4" w:rsidR="00922719" w:rsidRPr="004B19D8" w:rsidRDefault="00922719" w:rsidP="00922719">
            <w:pPr>
              <w:jc w:val="both"/>
              <w:rPr>
                <w:rFonts w:ascii="Times New Roman" w:hAnsi="Times New Roman" w:cs="Times New Roman"/>
                <w:sz w:val="20"/>
                <w:szCs w:val="20"/>
              </w:rPr>
            </w:pPr>
            <w:r w:rsidRPr="004B19D8">
              <w:rPr>
                <w:rFonts w:ascii="Times New Roman" w:hAnsi="Times New Roman" w:cs="Times New Roman"/>
                <w:sz w:val="20"/>
                <w:szCs w:val="20"/>
              </w:rPr>
              <w:t xml:space="preserve">Efekty kształcenia na kierunku </w:t>
            </w:r>
            <w:r w:rsidR="0083366C" w:rsidRPr="0083366C">
              <w:rPr>
                <w:rFonts w:ascii="Times New Roman" w:hAnsi="Times New Roman" w:cs="Times New Roman"/>
                <w:b/>
                <w:bCs/>
                <w:sz w:val="20"/>
                <w:szCs w:val="20"/>
              </w:rPr>
              <w:t>Z</w:t>
            </w:r>
            <w:r w:rsidRPr="0083366C">
              <w:rPr>
                <w:rFonts w:ascii="Times New Roman" w:hAnsi="Times New Roman" w:cs="Times New Roman"/>
                <w:b/>
                <w:bCs/>
                <w:sz w:val="20"/>
                <w:szCs w:val="20"/>
              </w:rPr>
              <w:t>arządzanie</w:t>
            </w:r>
            <w:r w:rsidRPr="004B19D8">
              <w:rPr>
                <w:rFonts w:ascii="Times New Roman" w:hAnsi="Times New Roman" w:cs="Times New Roman"/>
                <w:sz w:val="20"/>
                <w:szCs w:val="20"/>
              </w:rPr>
              <w:t xml:space="preserve"> są trafne, dostosowane do specyfiki kierunku, możliwe do osiągnięcia oraz umożliwiają weryfikację wiedzy, umiejętności oraz kompetencji społecznych.</w:t>
            </w:r>
          </w:p>
          <w:p w14:paraId="22DCA8FC" w14:textId="77777777" w:rsidR="00922719" w:rsidRDefault="00922719" w:rsidP="00922719">
            <w:pPr>
              <w:jc w:val="both"/>
              <w:rPr>
                <w:rFonts w:ascii="Times New Roman" w:hAnsi="Times New Roman" w:cs="Times New Roman"/>
                <w:sz w:val="20"/>
                <w:szCs w:val="20"/>
              </w:rPr>
            </w:pPr>
            <w:r>
              <w:rPr>
                <w:rFonts w:ascii="Times New Roman" w:hAnsi="Times New Roman" w:cs="Times New Roman"/>
                <w:sz w:val="20"/>
                <w:szCs w:val="20"/>
              </w:rPr>
              <w:t>Efekty uczenia są zgodne z wytycznymi Polskiej Ramy Kwalifikacji oraz profilowi ogólnoakademickiemu (ich weryfikacja została dokonana w II kwartale 2020 r.).</w:t>
            </w:r>
          </w:p>
          <w:p w14:paraId="7B7455B7" w14:textId="3295A59E" w:rsidR="002D6152" w:rsidRPr="00352093" w:rsidRDefault="008649CE" w:rsidP="002D6152">
            <w:pPr>
              <w:jc w:val="both"/>
              <w:rPr>
                <w:rFonts w:ascii="Times New Roman" w:hAnsi="Times New Roman" w:cs="Times New Roman"/>
                <w:sz w:val="20"/>
                <w:szCs w:val="20"/>
              </w:rPr>
            </w:pPr>
            <w:r>
              <w:rPr>
                <w:rFonts w:ascii="Times New Roman" w:hAnsi="Times New Roman" w:cs="Times New Roman"/>
                <w:sz w:val="20"/>
                <w:szCs w:val="20"/>
              </w:rPr>
              <w:lastRenderedPageBreak/>
              <w:t>Prowadzący w WEK wskazali na to, iż z</w:t>
            </w:r>
            <w:r w:rsidRPr="00F233CE">
              <w:rPr>
                <w:rFonts w:ascii="Times New Roman" w:hAnsi="Times New Roman" w:cs="Times New Roman"/>
                <w:sz w:val="20"/>
                <w:szCs w:val="20"/>
              </w:rPr>
              <w:t>e względu na sytuację epidemiczną związaną z COVID-19, znaczna część zajęć odbywała się w formie zdalnej poprzez aplikację TEAMS, nieprzewidzianej w sylabusie przedmiotu</w:t>
            </w:r>
            <w:r>
              <w:rPr>
                <w:rFonts w:ascii="Times New Roman" w:hAnsi="Times New Roman" w:cs="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14:paraId="41118A4E" w14:textId="77777777" w:rsidR="00922719" w:rsidRDefault="00922719" w:rsidP="00922719">
            <w:pPr>
              <w:jc w:val="both"/>
              <w:rPr>
                <w:rFonts w:ascii="Times New Roman" w:hAnsi="Times New Roman" w:cs="Times New Roman"/>
                <w:sz w:val="20"/>
                <w:szCs w:val="20"/>
              </w:rPr>
            </w:pPr>
            <w:r>
              <w:rPr>
                <w:rFonts w:ascii="Times New Roman" w:hAnsi="Times New Roman" w:cs="Times New Roman"/>
                <w:sz w:val="20"/>
                <w:szCs w:val="20"/>
              </w:rPr>
              <w:lastRenderedPageBreak/>
              <w:t xml:space="preserve">Koordynatorzy przedmiotów wskazani w sylabusie przeprowadzili po każdym semestrze roku akademickiego 2019/2020 w systemie eHMS weryfikację efektów uczenia się. </w:t>
            </w:r>
          </w:p>
          <w:p w14:paraId="58F3A581" w14:textId="77777777" w:rsidR="00922719" w:rsidRDefault="00922719" w:rsidP="00922719">
            <w:pPr>
              <w:jc w:val="both"/>
              <w:rPr>
                <w:rFonts w:ascii="Times New Roman" w:hAnsi="Times New Roman" w:cs="Times New Roman"/>
                <w:sz w:val="20"/>
                <w:szCs w:val="20"/>
              </w:rPr>
            </w:pPr>
            <w:r>
              <w:rPr>
                <w:rFonts w:ascii="Times New Roman" w:hAnsi="Times New Roman" w:cs="Times New Roman"/>
                <w:sz w:val="20"/>
                <w:szCs w:val="20"/>
              </w:rPr>
              <w:t xml:space="preserve">Na zakończenie każdego semestru sporządzane są tzw. WEK – formularze weryfikujące założone w sylabusach efekty uczenia się. Na podstawie formularzy dokonuje się aktualizacji sylabusów oraz efektów uczenia się. </w:t>
            </w:r>
          </w:p>
          <w:p w14:paraId="16213788" w14:textId="7A7FE8B9" w:rsidR="00922719" w:rsidRDefault="00922719" w:rsidP="00922719">
            <w:pPr>
              <w:jc w:val="both"/>
              <w:rPr>
                <w:rFonts w:ascii="Times New Roman" w:hAnsi="Times New Roman" w:cs="Times New Roman"/>
                <w:sz w:val="20"/>
                <w:szCs w:val="20"/>
              </w:rPr>
            </w:pPr>
            <w:r>
              <w:rPr>
                <w:rFonts w:ascii="Times New Roman" w:hAnsi="Times New Roman" w:cs="Times New Roman"/>
                <w:sz w:val="20"/>
                <w:szCs w:val="20"/>
              </w:rPr>
              <w:t xml:space="preserve">Poprzez WEK nauczyciele akademiccy sygnalizują (bądź nie) potrzebę zmian w efektach uczenia się lub treści wykładowych i ćwiczeniowych. </w:t>
            </w:r>
            <w:r w:rsidR="00FB4372">
              <w:rPr>
                <w:rFonts w:ascii="Times New Roman" w:hAnsi="Times New Roman" w:cs="Times New Roman"/>
                <w:sz w:val="20"/>
                <w:szCs w:val="20"/>
              </w:rPr>
              <w:t>Koordynator</w:t>
            </w:r>
            <w:r>
              <w:rPr>
                <w:rFonts w:ascii="Times New Roman" w:hAnsi="Times New Roman" w:cs="Times New Roman"/>
                <w:sz w:val="20"/>
                <w:szCs w:val="20"/>
              </w:rPr>
              <w:t xml:space="preserve"> ds. Jakości na podstawie WEK sporządza raport z weryfikacji efektów </w:t>
            </w:r>
            <w:r w:rsidR="00E56919">
              <w:rPr>
                <w:rFonts w:ascii="Times New Roman" w:hAnsi="Times New Roman" w:cs="Times New Roman"/>
                <w:sz w:val="20"/>
                <w:szCs w:val="20"/>
              </w:rPr>
              <w:t>uczenia</w:t>
            </w:r>
            <w:r>
              <w:rPr>
                <w:rFonts w:ascii="Times New Roman" w:hAnsi="Times New Roman" w:cs="Times New Roman"/>
                <w:sz w:val="20"/>
                <w:szCs w:val="20"/>
              </w:rPr>
              <w:t xml:space="preserve">. </w:t>
            </w:r>
          </w:p>
          <w:p w14:paraId="135C24F1" w14:textId="77777777" w:rsidR="00922719" w:rsidRDefault="00922719" w:rsidP="00922719">
            <w:pPr>
              <w:jc w:val="both"/>
              <w:rPr>
                <w:rFonts w:ascii="Times New Roman" w:hAnsi="Times New Roman" w:cs="Times New Roman"/>
                <w:sz w:val="20"/>
                <w:szCs w:val="20"/>
              </w:rPr>
            </w:pPr>
            <w:r>
              <w:rPr>
                <w:rFonts w:ascii="Times New Roman" w:hAnsi="Times New Roman" w:cs="Times New Roman"/>
                <w:sz w:val="20"/>
                <w:szCs w:val="20"/>
              </w:rPr>
              <w:lastRenderedPageBreak/>
              <w:t>Dokonano oceny osiągania wszystkich założonych efektów uczenia się z uwzględnieniem praktyk, staży oraz realizowanych przez Studentów prac dyplomowych w okresie nauki zdalnej. Koordynatorzy przedmiotów ocenili, że w ramach własnego przedmiotu zrealizowali zakładane efekty uczenia się.</w:t>
            </w:r>
          </w:p>
          <w:p w14:paraId="0A6675E1" w14:textId="34BC483A" w:rsidR="002D6152" w:rsidRPr="00352093" w:rsidRDefault="00922719" w:rsidP="00922719">
            <w:pPr>
              <w:jc w:val="both"/>
              <w:rPr>
                <w:rFonts w:ascii="Times New Roman" w:hAnsi="Times New Roman" w:cs="Times New Roman"/>
                <w:sz w:val="20"/>
                <w:szCs w:val="20"/>
              </w:rPr>
            </w:pPr>
            <w:r w:rsidRPr="00E87E03">
              <w:rPr>
                <w:rFonts w:ascii="Times New Roman" w:hAnsi="Times New Roman" w:cs="Times New Roman"/>
                <w:sz w:val="20"/>
                <w:szCs w:val="20"/>
              </w:rPr>
              <w:t xml:space="preserve">Dobrymi </w:t>
            </w:r>
            <w:r w:rsidRPr="004B19D8">
              <w:rPr>
                <w:rFonts w:ascii="Times New Roman" w:hAnsi="Times New Roman" w:cs="Times New Roman"/>
                <w:sz w:val="20"/>
                <w:szCs w:val="20"/>
              </w:rPr>
              <w:t xml:space="preserve">praktykami w zakresie jakości kształcenia na kierunku </w:t>
            </w:r>
            <w:r w:rsidR="0083366C" w:rsidRPr="0083366C">
              <w:rPr>
                <w:rFonts w:ascii="Times New Roman" w:hAnsi="Times New Roman" w:cs="Times New Roman"/>
                <w:b/>
                <w:bCs/>
                <w:sz w:val="20"/>
                <w:szCs w:val="20"/>
              </w:rPr>
              <w:t>Z</w:t>
            </w:r>
            <w:r w:rsidRPr="0083366C">
              <w:rPr>
                <w:rFonts w:ascii="Times New Roman" w:hAnsi="Times New Roman" w:cs="Times New Roman"/>
                <w:b/>
                <w:bCs/>
                <w:sz w:val="20"/>
                <w:szCs w:val="20"/>
              </w:rPr>
              <w:t>arządzanie</w:t>
            </w:r>
            <w:r w:rsidRPr="004B19D8">
              <w:rPr>
                <w:rFonts w:ascii="Times New Roman" w:hAnsi="Times New Roman" w:cs="Times New Roman"/>
                <w:sz w:val="20"/>
                <w:szCs w:val="20"/>
              </w:rPr>
              <w:t xml:space="preserve"> jest co semestralna ocena efektów uczenia się na tym kierunku studiów.</w:t>
            </w:r>
          </w:p>
        </w:tc>
        <w:tc>
          <w:tcPr>
            <w:tcW w:w="567" w:type="dxa"/>
            <w:tcBorders>
              <w:top w:val="single" w:sz="4" w:space="0" w:color="auto"/>
              <w:left w:val="single" w:sz="4" w:space="0" w:color="auto"/>
              <w:bottom w:val="single" w:sz="4" w:space="0" w:color="auto"/>
              <w:right w:val="single" w:sz="4" w:space="0" w:color="auto"/>
            </w:tcBorders>
          </w:tcPr>
          <w:p w14:paraId="17C4F85B" w14:textId="77777777" w:rsidR="002D6152" w:rsidRDefault="002D6152" w:rsidP="002D6152">
            <w:pPr>
              <w:rPr>
                <w:rFonts w:ascii="Times New Roman" w:hAnsi="Times New Roman" w:cs="Times New Roman"/>
                <w:sz w:val="20"/>
                <w:szCs w:val="20"/>
              </w:rPr>
            </w:pPr>
          </w:p>
          <w:p w14:paraId="7A7876B3" w14:textId="77777777" w:rsidR="002D6152" w:rsidRDefault="002D6152" w:rsidP="002D6152">
            <w:pPr>
              <w:rPr>
                <w:rFonts w:ascii="Times New Roman" w:hAnsi="Times New Roman" w:cs="Times New Roman"/>
                <w:sz w:val="20"/>
                <w:szCs w:val="20"/>
              </w:rPr>
            </w:pPr>
          </w:p>
          <w:p w14:paraId="7A6EA157" w14:textId="5CAD9AE4" w:rsidR="002D6152" w:rsidRPr="00352093" w:rsidRDefault="002D6152" w:rsidP="002D6152">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0130919A" w14:textId="0B1C11F2" w:rsidR="002D6152" w:rsidRPr="00352093" w:rsidRDefault="00922719" w:rsidP="002D6152">
            <w:pP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F4E7253" w14:textId="77777777" w:rsidR="002D6152" w:rsidRPr="00352093" w:rsidRDefault="002D6152" w:rsidP="002D6152">
            <w:pPr>
              <w:rPr>
                <w:rFonts w:ascii="Times New Roman" w:hAnsi="Times New Roman" w:cs="Times New Roman"/>
                <w:sz w:val="20"/>
                <w:szCs w:val="20"/>
              </w:rPr>
            </w:pPr>
          </w:p>
        </w:tc>
      </w:tr>
      <w:tr w:rsidR="00922719" w:rsidRPr="00F569BE" w14:paraId="7EBCC98E"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5F422832" w14:textId="77777777" w:rsidR="00922719" w:rsidRPr="00F544FC" w:rsidRDefault="00922719" w:rsidP="00922719">
            <w:pPr>
              <w:rPr>
                <w:rFonts w:ascii="Times New Roman" w:hAnsi="Times New Roman" w:cs="Times New Roman"/>
                <w:sz w:val="20"/>
                <w:szCs w:val="20"/>
              </w:rPr>
            </w:pPr>
            <w:r w:rsidRPr="00F544FC">
              <w:rPr>
                <w:rFonts w:ascii="Times New Roman" w:hAnsi="Times New Roman" w:cs="Times New Roman"/>
                <w:sz w:val="20"/>
                <w:szCs w:val="20"/>
              </w:rPr>
              <w:t>1.2a</w:t>
            </w:r>
          </w:p>
        </w:tc>
        <w:tc>
          <w:tcPr>
            <w:tcW w:w="3685" w:type="dxa"/>
            <w:tcBorders>
              <w:top w:val="single" w:sz="4" w:space="0" w:color="auto"/>
              <w:left w:val="single" w:sz="4" w:space="0" w:color="auto"/>
              <w:bottom w:val="single" w:sz="4" w:space="0" w:color="auto"/>
              <w:right w:val="single" w:sz="4" w:space="0" w:color="auto"/>
            </w:tcBorders>
          </w:tcPr>
          <w:p w14:paraId="080CE840" w14:textId="77777777" w:rsidR="00922719" w:rsidRPr="002F117A" w:rsidRDefault="00922719" w:rsidP="00922719">
            <w:pPr>
              <w:pStyle w:val="Default"/>
              <w:spacing w:line="276" w:lineRule="auto"/>
              <w:jc w:val="both"/>
              <w:rPr>
                <w:color w:val="auto"/>
                <w:sz w:val="20"/>
                <w:szCs w:val="20"/>
              </w:rPr>
            </w:pPr>
            <w:r w:rsidRPr="00352093">
              <w:rPr>
                <w:color w:val="auto"/>
                <w:sz w:val="20"/>
                <w:szCs w:val="20"/>
              </w:rPr>
              <w:t xml:space="preserve">Efekty uczenia się w przypadku kierunków studiów przygotowujących do wykonywania zawodów regulowanych, zawierają pełny zakres ogólnych i szczegółowych efektów uczenia się zawartych w standardach kształcenia określonych w rozporządzeniach wykonawczych. </w:t>
            </w:r>
          </w:p>
        </w:tc>
        <w:tc>
          <w:tcPr>
            <w:tcW w:w="1701" w:type="dxa"/>
            <w:tcBorders>
              <w:top w:val="single" w:sz="4" w:space="0" w:color="auto"/>
              <w:left w:val="single" w:sz="4" w:space="0" w:color="auto"/>
              <w:bottom w:val="single" w:sz="4" w:space="0" w:color="auto"/>
              <w:right w:val="single" w:sz="4" w:space="0" w:color="auto"/>
            </w:tcBorders>
          </w:tcPr>
          <w:p w14:paraId="723689CE" w14:textId="77777777" w:rsidR="00922719" w:rsidRPr="00352093" w:rsidRDefault="00922719" w:rsidP="00922719">
            <w:pPr>
              <w:rPr>
                <w:rFonts w:ascii="Times New Roman" w:hAnsi="Times New Roman" w:cs="Times New Roman"/>
                <w:sz w:val="20"/>
                <w:szCs w:val="20"/>
              </w:rPr>
            </w:pPr>
            <w:r>
              <w:rPr>
                <w:rFonts w:ascii="Times New Roman" w:hAnsi="Times New Roman" w:cs="Times New Roman"/>
                <w:sz w:val="20"/>
                <w:szCs w:val="20"/>
              </w:rPr>
              <w:t>3, 6, 10, 11, 12, 17</w:t>
            </w:r>
          </w:p>
        </w:tc>
        <w:tc>
          <w:tcPr>
            <w:tcW w:w="3969" w:type="dxa"/>
            <w:tcBorders>
              <w:top w:val="single" w:sz="4" w:space="0" w:color="auto"/>
              <w:left w:val="single" w:sz="4" w:space="0" w:color="auto"/>
              <w:bottom w:val="single" w:sz="4" w:space="0" w:color="auto"/>
              <w:right w:val="single" w:sz="4" w:space="0" w:color="auto"/>
            </w:tcBorders>
          </w:tcPr>
          <w:p w14:paraId="3151AAA2" w14:textId="15ABFF71" w:rsidR="00922719" w:rsidRPr="00352093" w:rsidRDefault="00922719" w:rsidP="00922719">
            <w:pPr>
              <w:jc w:val="both"/>
              <w:rPr>
                <w:rFonts w:ascii="Times New Roman" w:hAnsi="Times New Roman" w:cs="Times New Roman"/>
                <w:sz w:val="20"/>
                <w:szCs w:val="20"/>
              </w:rPr>
            </w:pPr>
            <w:r>
              <w:rPr>
                <w:rFonts w:ascii="Times New Roman" w:hAnsi="Times New Roman" w:cs="Times New Roman"/>
                <w:sz w:val="20"/>
                <w:szCs w:val="20"/>
              </w:rPr>
              <w:t>Nie dotyczy</w:t>
            </w:r>
          </w:p>
        </w:tc>
        <w:tc>
          <w:tcPr>
            <w:tcW w:w="3969" w:type="dxa"/>
            <w:tcBorders>
              <w:top w:val="single" w:sz="4" w:space="0" w:color="auto"/>
              <w:left w:val="single" w:sz="4" w:space="0" w:color="auto"/>
              <w:bottom w:val="single" w:sz="4" w:space="0" w:color="auto"/>
              <w:right w:val="single" w:sz="4" w:space="0" w:color="auto"/>
            </w:tcBorders>
          </w:tcPr>
          <w:p w14:paraId="250BDA00" w14:textId="1CD74B5A" w:rsidR="00922719" w:rsidRPr="00352093" w:rsidRDefault="00922719" w:rsidP="00922719">
            <w:pPr>
              <w:jc w:val="both"/>
              <w:rPr>
                <w:rFonts w:ascii="Times New Roman" w:hAnsi="Times New Roman" w:cs="Times New Roman"/>
                <w:sz w:val="20"/>
                <w:szCs w:val="20"/>
              </w:rPr>
            </w:pPr>
            <w:r>
              <w:rPr>
                <w:rFonts w:ascii="Times New Roman" w:hAnsi="Times New Roman" w:cs="Times New Roman"/>
                <w:sz w:val="20"/>
                <w:szCs w:val="20"/>
              </w:rPr>
              <w:t>Nie dotyczy</w:t>
            </w:r>
          </w:p>
        </w:tc>
        <w:tc>
          <w:tcPr>
            <w:tcW w:w="567" w:type="dxa"/>
            <w:tcBorders>
              <w:top w:val="single" w:sz="4" w:space="0" w:color="auto"/>
              <w:left w:val="single" w:sz="4" w:space="0" w:color="auto"/>
              <w:bottom w:val="single" w:sz="4" w:space="0" w:color="auto"/>
              <w:right w:val="single" w:sz="4" w:space="0" w:color="auto"/>
            </w:tcBorders>
          </w:tcPr>
          <w:p w14:paraId="52B700F9" w14:textId="77777777" w:rsidR="00922719" w:rsidRDefault="00922719" w:rsidP="00922719">
            <w:pPr>
              <w:rPr>
                <w:rFonts w:ascii="Times New Roman" w:hAnsi="Times New Roman" w:cs="Times New Roman"/>
                <w:sz w:val="20"/>
                <w:szCs w:val="20"/>
              </w:rPr>
            </w:pPr>
          </w:p>
          <w:p w14:paraId="51AD3B87" w14:textId="77777777" w:rsidR="00922719" w:rsidRDefault="00922719" w:rsidP="00922719">
            <w:pPr>
              <w:rPr>
                <w:rFonts w:ascii="Times New Roman" w:hAnsi="Times New Roman" w:cs="Times New Roman"/>
                <w:sz w:val="20"/>
                <w:szCs w:val="20"/>
              </w:rPr>
            </w:pPr>
          </w:p>
          <w:p w14:paraId="7DD19988" w14:textId="42A01C5D" w:rsidR="00922719" w:rsidRPr="00352093" w:rsidRDefault="00922719" w:rsidP="00922719">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6CFC0165" w14:textId="77777777" w:rsidR="00922719" w:rsidRPr="00352093" w:rsidRDefault="00922719" w:rsidP="00922719">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1ACE7DCC" w14:textId="77777777" w:rsidR="00922719" w:rsidRPr="00352093" w:rsidRDefault="00922719" w:rsidP="00922719">
            <w:pPr>
              <w:rPr>
                <w:rFonts w:ascii="Times New Roman" w:hAnsi="Times New Roman" w:cs="Times New Roman"/>
                <w:sz w:val="20"/>
                <w:szCs w:val="20"/>
              </w:rPr>
            </w:pPr>
          </w:p>
        </w:tc>
      </w:tr>
      <w:tr w:rsidR="00922719" w:rsidRPr="00F569BE" w14:paraId="0E63C447"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2B8D539C" w14:textId="77777777" w:rsidR="00922719" w:rsidRPr="00352093" w:rsidRDefault="00922719" w:rsidP="00922719">
            <w:pPr>
              <w:rPr>
                <w:rFonts w:ascii="Times New Roman" w:hAnsi="Times New Roman" w:cs="Times New Roman"/>
                <w:sz w:val="20"/>
                <w:szCs w:val="20"/>
              </w:rPr>
            </w:pPr>
            <w:r w:rsidRPr="00352093">
              <w:rPr>
                <w:rFonts w:ascii="Times New Roman" w:hAnsi="Times New Roman" w:cs="Times New Roman"/>
                <w:sz w:val="20"/>
                <w:szCs w:val="20"/>
              </w:rPr>
              <w:t>1.2b</w:t>
            </w:r>
          </w:p>
        </w:tc>
        <w:tc>
          <w:tcPr>
            <w:tcW w:w="3685" w:type="dxa"/>
            <w:tcBorders>
              <w:top w:val="single" w:sz="4" w:space="0" w:color="auto"/>
              <w:left w:val="single" w:sz="4" w:space="0" w:color="auto"/>
              <w:bottom w:val="single" w:sz="4" w:space="0" w:color="auto"/>
              <w:right w:val="single" w:sz="4" w:space="0" w:color="auto"/>
            </w:tcBorders>
          </w:tcPr>
          <w:p w14:paraId="67CD476F" w14:textId="77777777" w:rsidR="00922719" w:rsidRPr="002F117A" w:rsidRDefault="00922719" w:rsidP="00922719">
            <w:pPr>
              <w:pStyle w:val="Default"/>
              <w:spacing w:line="276" w:lineRule="auto"/>
              <w:jc w:val="both"/>
              <w:rPr>
                <w:color w:val="auto"/>
                <w:sz w:val="20"/>
                <w:szCs w:val="20"/>
              </w:rPr>
            </w:pPr>
            <w:r w:rsidRPr="00352093">
              <w:rPr>
                <w:color w:val="auto"/>
                <w:sz w:val="20"/>
                <w:szCs w:val="20"/>
              </w:rPr>
              <w:t>Efekty uczenia się w przypadku kierunków studiów kończących się uzyskaniem tytułu zawodowego inżyniera lub magistra inżyniera zawierają pełny zakres efektów, umożliwiających uzyskanie kompetencji inżynierskich, zawartych w charakterystykach drugiego stopnia określonych w przepisach o Zintegrowanym Systemie Kwalifikacji.</w:t>
            </w:r>
          </w:p>
        </w:tc>
        <w:tc>
          <w:tcPr>
            <w:tcW w:w="1701" w:type="dxa"/>
            <w:tcBorders>
              <w:top w:val="single" w:sz="4" w:space="0" w:color="auto"/>
              <w:left w:val="single" w:sz="4" w:space="0" w:color="auto"/>
              <w:bottom w:val="single" w:sz="4" w:space="0" w:color="auto"/>
              <w:right w:val="single" w:sz="4" w:space="0" w:color="auto"/>
            </w:tcBorders>
          </w:tcPr>
          <w:p w14:paraId="493A5D44" w14:textId="77777777" w:rsidR="00922719" w:rsidRPr="00352093" w:rsidRDefault="00922719" w:rsidP="00922719">
            <w:pPr>
              <w:rPr>
                <w:rFonts w:ascii="Times New Roman" w:hAnsi="Times New Roman" w:cs="Times New Roman"/>
                <w:sz w:val="20"/>
                <w:szCs w:val="20"/>
              </w:rPr>
            </w:pPr>
            <w:r>
              <w:rPr>
                <w:rFonts w:ascii="Times New Roman" w:hAnsi="Times New Roman" w:cs="Times New Roman"/>
                <w:sz w:val="20"/>
                <w:szCs w:val="20"/>
              </w:rPr>
              <w:t>3, 6, 10, 11, 12, 17</w:t>
            </w:r>
          </w:p>
        </w:tc>
        <w:tc>
          <w:tcPr>
            <w:tcW w:w="3969" w:type="dxa"/>
            <w:tcBorders>
              <w:top w:val="single" w:sz="4" w:space="0" w:color="auto"/>
              <w:left w:val="single" w:sz="4" w:space="0" w:color="auto"/>
              <w:bottom w:val="single" w:sz="4" w:space="0" w:color="auto"/>
              <w:right w:val="single" w:sz="4" w:space="0" w:color="auto"/>
            </w:tcBorders>
          </w:tcPr>
          <w:p w14:paraId="5F18E1C7" w14:textId="17EDBBD8" w:rsidR="00922719" w:rsidRPr="00352093" w:rsidRDefault="00922719" w:rsidP="00922719">
            <w:pPr>
              <w:jc w:val="both"/>
              <w:rPr>
                <w:rFonts w:ascii="Times New Roman" w:hAnsi="Times New Roman" w:cs="Times New Roman"/>
                <w:sz w:val="20"/>
                <w:szCs w:val="20"/>
              </w:rPr>
            </w:pPr>
            <w:r>
              <w:rPr>
                <w:rFonts w:ascii="Times New Roman" w:hAnsi="Times New Roman" w:cs="Times New Roman"/>
                <w:sz w:val="20"/>
                <w:szCs w:val="20"/>
              </w:rPr>
              <w:t>Nie dotyczy</w:t>
            </w:r>
          </w:p>
        </w:tc>
        <w:tc>
          <w:tcPr>
            <w:tcW w:w="3969" w:type="dxa"/>
            <w:tcBorders>
              <w:top w:val="single" w:sz="4" w:space="0" w:color="auto"/>
              <w:left w:val="single" w:sz="4" w:space="0" w:color="auto"/>
              <w:bottom w:val="single" w:sz="4" w:space="0" w:color="auto"/>
              <w:right w:val="single" w:sz="4" w:space="0" w:color="auto"/>
            </w:tcBorders>
          </w:tcPr>
          <w:p w14:paraId="589A7498" w14:textId="008D2A65" w:rsidR="00922719" w:rsidRPr="00352093" w:rsidRDefault="00922719" w:rsidP="00922719">
            <w:pPr>
              <w:jc w:val="both"/>
              <w:rPr>
                <w:rFonts w:ascii="Times New Roman" w:hAnsi="Times New Roman" w:cs="Times New Roman"/>
                <w:sz w:val="20"/>
                <w:szCs w:val="20"/>
              </w:rPr>
            </w:pPr>
            <w:r>
              <w:rPr>
                <w:rFonts w:ascii="Times New Roman" w:hAnsi="Times New Roman" w:cs="Times New Roman"/>
                <w:sz w:val="20"/>
                <w:szCs w:val="20"/>
              </w:rPr>
              <w:t>Nie dotyczy</w:t>
            </w:r>
          </w:p>
        </w:tc>
        <w:tc>
          <w:tcPr>
            <w:tcW w:w="567" w:type="dxa"/>
            <w:tcBorders>
              <w:top w:val="single" w:sz="4" w:space="0" w:color="auto"/>
              <w:left w:val="single" w:sz="4" w:space="0" w:color="auto"/>
              <w:bottom w:val="single" w:sz="4" w:space="0" w:color="auto"/>
              <w:right w:val="single" w:sz="4" w:space="0" w:color="auto"/>
            </w:tcBorders>
          </w:tcPr>
          <w:p w14:paraId="3877DB3D" w14:textId="77777777" w:rsidR="00922719" w:rsidRDefault="00922719" w:rsidP="00922719">
            <w:pPr>
              <w:jc w:val="center"/>
              <w:rPr>
                <w:rFonts w:ascii="Times New Roman" w:hAnsi="Times New Roman" w:cs="Times New Roman"/>
                <w:sz w:val="20"/>
                <w:szCs w:val="20"/>
              </w:rPr>
            </w:pPr>
          </w:p>
          <w:p w14:paraId="69227BD7" w14:textId="77777777" w:rsidR="00922719" w:rsidRDefault="00922719" w:rsidP="00922719">
            <w:pPr>
              <w:jc w:val="center"/>
              <w:rPr>
                <w:rFonts w:ascii="Times New Roman" w:hAnsi="Times New Roman" w:cs="Times New Roman"/>
                <w:sz w:val="20"/>
                <w:szCs w:val="20"/>
              </w:rPr>
            </w:pPr>
          </w:p>
          <w:p w14:paraId="6AF5C849" w14:textId="136CF40E" w:rsidR="00922719" w:rsidRPr="00352093" w:rsidRDefault="00922719" w:rsidP="00922719">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1188E9" w14:textId="77777777" w:rsidR="00922719" w:rsidRPr="00352093" w:rsidRDefault="00922719" w:rsidP="00922719">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BE3E2B" w14:textId="77777777" w:rsidR="00922719" w:rsidRPr="00352093" w:rsidRDefault="00922719" w:rsidP="00922719">
            <w:pPr>
              <w:rPr>
                <w:rFonts w:ascii="Times New Roman" w:hAnsi="Times New Roman" w:cs="Times New Roman"/>
                <w:sz w:val="20"/>
                <w:szCs w:val="20"/>
              </w:rPr>
            </w:pPr>
          </w:p>
        </w:tc>
      </w:tr>
      <w:tr w:rsidR="002D6152" w:rsidRPr="00F569BE" w14:paraId="7444B916"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246D844D" w14:textId="77777777" w:rsidR="002D6152" w:rsidRPr="00352093" w:rsidRDefault="002D6152" w:rsidP="002D6152">
            <w:pPr>
              <w:rPr>
                <w:rFonts w:ascii="Times New Roman" w:hAnsi="Times New Roman" w:cs="Times New Roman"/>
                <w:sz w:val="20"/>
                <w:szCs w:val="20"/>
              </w:rPr>
            </w:pPr>
            <w:r>
              <w:rPr>
                <w:rFonts w:ascii="Times New Roman" w:hAnsi="Times New Roman" w:cs="Times New Roman"/>
                <w:sz w:val="20"/>
                <w:szCs w:val="20"/>
              </w:rPr>
              <w:t>2</w:t>
            </w:r>
          </w:p>
        </w:tc>
        <w:tc>
          <w:tcPr>
            <w:tcW w:w="15025" w:type="dxa"/>
            <w:gridSpan w:val="7"/>
            <w:tcBorders>
              <w:top w:val="single" w:sz="4" w:space="0" w:color="auto"/>
              <w:left w:val="single" w:sz="4" w:space="0" w:color="auto"/>
              <w:bottom w:val="single" w:sz="4" w:space="0" w:color="auto"/>
              <w:right w:val="single" w:sz="4" w:space="0" w:color="auto"/>
            </w:tcBorders>
          </w:tcPr>
          <w:p w14:paraId="187953C5" w14:textId="77777777" w:rsidR="002D6152" w:rsidRPr="00364B74" w:rsidRDefault="002D6152" w:rsidP="002D6152">
            <w:pPr>
              <w:pStyle w:val="Default"/>
              <w:pageBreakBefore/>
              <w:rPr>
                <w:b/>
                <w:bCs/>
                <w:color w:val="auto"/>
              </w:rPr>
            </w:pPr>
            <w:r w:rsidRPr="00364B74">
              <w:rPr>
                <w:b/>
                <w:bCs/>
                <w:color w:val="auto"/>
              </w:rPr>
              <w:t>Kryterium 2. Realizacja programu studiów: treści programowe, harmonogram realizacji programu studiów oraz formy i organizacja zajęć, metody kształcenia, praktyki zawodowe, organizacja procesu nauczania i uczenia się</w:t>
            </w:r>
          </w:p>
          <w:p w14:paraId="018F5F39" w14:textId="77777777" w:rsidR="002D6152" w:rsidRPr="00516FEC" w:rsidRDefault="002D6152" w:rsidP="002D6152">
            <w:pPr>
              <w:pStyle w:val="Default"/>
              <w:pageBreakBefore/>
              <w:rPr>
                <w:color w:val="auto"/>
                <w:sz w:val="20"/>
                <w:szCs w:val="20"/>
              </w:rPr>
            </w:pPr>
          </w:p>
        </w:tc>
      </w:tr>
      <w:tr w:rsidR="000E350F" w:rsidRPr="00F569BE" w14:paraId="16A56390"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0B7D87B8" w14:textId="77777777" w:rsidR="000E350F" w:rsidRPr="00352093" w:rsidRDefault="000E350F" w:rsidP="000E350F">
            <w:pPr>
              <w:rPr>
                <w:rFonts w:ascii="Times New Roman" w:hAnsi="Times New Roman" w:cs="Times New Roman"/>
                <w:sz w:val="20"/>
                <w:szCs w:val="20"/>
              </w:rPr>
            </w:pPr>
            <w:r w:rsidRPr="00352093">
              <w:rPr>
                <w:rFonts w:ascii="Times New Roman" w:hAnsi="Times New Roman" w:cs="Times New Roman"/>
                <w:sz w:val="20"/>
                <w:szCs w:val="20"/>
              </w:rPr>
              <w:t>2.1</w:t>
            </w:r>
          </w:p>
        </w:tc>
        <w:tc>
          <w:tcPr>
            <w:tcW w:w="3685" w:type="dxa"/>
            <w:tcBorders>
              <w:top w:val="single" w:sz="4" w:space="0" w:color="auto"/>
              <w:left w:val="single" w:sz="4" w:space="0" w:color="auto"/>
              <w:bottom w:val="single" w:sz="4" w:space="0" w:color="auto"/>
              <w:right w:val="single" w:sz="4" w:space="0" w:color="auto"/>
            </w:tcBorders>
          </w:tcPr>
          <w:p w14:paraId="69CC4D1F" w14:textId="77777777" w:rsidR="000E350F" w:rsidRDefault="000E350F" w:rsidP="000E350F">
            <w:pPr>
              <w:pStyle w:val="Default"/>
              <w:spacing w:line="276" w:lineRule="auto"/>
              <w:jc w:val="both"/>
              <w:rPr>
                <w:color w:val="auto"/>
                <w:sz w:val="20"/>
                <w:szCs w:val="20"/>
              </w:rPr>
            </w:pPr>
            <w:r w:rsidRPr="00352093">
              <w:rPr>
                <w:color w:val="auto"/>
                <w:sz w:val="20"/>
                <w:szCs w:val="20"/>
              </w:rPr>
              <w:t xml:space="preserve">Treści programowe są zgodne z efektami uczenia się oraz uwzględniają w szczególności aktualny stan wiedzy i metodyki badań w dyscyplinie lub </w:t>
            </w:r>
            <w:r w:rsidRPr="00352093">
              <w:rPr>
                <w:color w:val="auto"/>
                <w:sz w:val="20"/>
                <w:szCs w:val="20"/>
              </w:rPr>
              <w:lastRenderedPageBreak/>
              <w:t>dyscyplinach, do których jest przyporządkowany kierunek, jak również wyniki działalności naukowej uczelni w tej dyscyplinie lub dyscyplinach; oraz są kompleksowe i specyficzne dla zajęć tworzących program studiów i zapewniają uzyskanie wszystkich efektów uczenia się</w:t>
            </w:r>
          </w:p>
          <w:p w14:paraId="5DB78FB4" w14:textId="77777777" w:rsidR="000E350F" w:rsidRPr="002F117A" w:rsidRDefault="000E350F" w:rsidP="000E350F">
            <w:pPr>
              <w:pStyle w:val="Default"/>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10C661" w14:textId="77777777" w:rsidR="000E350F" w:rsidRPr="002F117A" w:rsidRDefault="000E350F" w:rsidP="000E350F">
            <w:pPr>
              <w:rPr>
                <w:rFonts w:ascii="Times New Roman" w:hAnsi="Times New Roman" w:cs="Times New Roman"/>
                <w:sz w:val="20"/>
                <w:szCs w:val="20"/>
              </w:rPr>
            </w:pPr>
            <w:r>
              <w:rPr>
                <w:rFonts w:ascii="Times New Roman" w:hAnsi="Times New Roman" w:cs="Times New Roman"/>
                <w:sz w:val="20"/>
                <w:szCs w:val="20"/>
              </w:rPr>
              <w:lastRenderedPageBreak/>
              <w:t>7, 8, 9, 10, 11, 12</w:t>
            </w:r>
          </w:p>
        </w:tc>
        <w:tc>
          <w:tcPr>
            <w:tcW w:w="3969" w:type="dxa"/>
            <w:tcBorders>
              <w:top w:val="single" w:sz="4" w:space="0" w:color="auto"/>
              <w:left w:val="single" w:sz="4" w:space="0" w:color="auto"/>
              <w:bottom w:val="single" w:sz="4" w:space="0" w:color="auto"/>
              <w:right w:val="single" w:sz="4" w:space="0" w:color="auto"/>
            </w:tcBorders>
          </w:tcPr>
          <w:p w14:paraId="7770F279" w14:textId="52A4C831" w:rsidR="000E350F" w:rsidRDefault="000E350F" w:rsidP="000E350F">
            <w:pPr>
              <w:jc w:val="both"/>
              <w:rPr>
                <w:rFonts w:ascii="Times New Roman" w:hAnsi="Times New Roman" w:cs="Times New Roman"/>
                <w:sz w:val="20"/>
                <w:szCs w:val="20"/>
              </w:rPr>
            </w:pPr>
            <w:r>
              <w:rPr>
                <w:rFonts w:ascii="Times New Roman" w:hAnsi="Times New Roman" w:cs="Times New Roman"/>
                <w:sz w:val="20"/>
                <w:szCs w:val="20"/>
              </w:rPr>
              <w:t>Na podstawie analizy formularzy WEK (weryfikacji efektów kształcenia</w:t>
            </w:r>
            <w:r w:rsidR="00E56919">
              <w:rPr>
                <w:rFonts w:ascii="Times New Roman" w:hAnsi="Times New Roman" w:cs="Times New Roman"/>
                <w:sz w:val="20"/>
                <w:szCs w:val="20"/>
              </w:rPr>
              <w:t>/uczenia</w:t>
            </w:r>
            <w:r>
              <w:rPr>
                <w:rFonts w:ascii="Times New Roman" w:hAnsi="Times New Roman" w:cs="Times New Roman"/>
                <w:sz w:val="20"/>
                <w:szCs w:val="20"/>
              </w:rPr>
              <w:t xml:space="preserve">) oraz wniosków z przeglądu sylabusów stwierdzono zgodność treści programowych </w:t>
            </w:r>
            <w:r>
              <w:rPr>
                <w:rFonts w:ascii="Times New Roman" w:hAnsi="Times New Roman" w:cs="Times New Roman"/>
                <w:sz w:val="20"/>
                <w:szCs w:val="20"/>
              </w:rPr>
              <w:lastRenderedPageBreak/>
              <w:t xml:space="preserve">poszczególnych przedmiotów z kierunkowymi i przedmiotowymi efektami uczenia się, aktualnym stanem wiedzy i metodyką badań w dyscyplinach, do których kierunek jest przyporządkowany. </w:t>
            </w:r>
          </w:p>
          <w:p w14:paraId="4AA3CF33" w14:textId="26A94A12" w:rsidR="000E350F" w:rsidRPr="001B7803" w:rsidRDefault="000E350F" w:rsidP="000E350F">
            <w:pPr>
              <w:jc w:val="both"/>
              <w:rPr>
                <w:rFonts w:ascii="Times New Roman" w:hAnsi="Times New Roman" w:cs="Times New Roman"/>
                <w:sz w:val="20"/>
                <w:szCs w:val="20"/>
              </w:rPr>
            </w:pPr>
            <w:r w:rsidRPr="001B7803">
              <w:rPr>
                <w:rFonts w:ascii="Times New Roman" w:hAnsi="Times New Roman" w:cs="Times New Roman"/>
                <w:sz w:val="20"/>
                <w:szCs w:val="20"/>
              </w:rPr>
              <w:t xml:space="preserve">Treści programowe na kierunku </w:t>
            </w:r>
            <w:r w:rsidR="0083366C" w:rsidRPr="0083366C">
              <w:rPr>
                <w:rFonts w:ascii="Times New Roman" w:hAnsi="Times New Roman" w:cs="Times New Roman"/>
                <w:b/>
                <w:bCs/>
                <w:sz w:val="20"/>
                <w:szCs w:val="20"/>
              </w:rPr>
              <w:t>Z</w:t>
            </w:r>
            <w:r w:rsidRPr="0083366C">
              <w:rPr>
                <w:rFonts w:ascii="Times New Roman" w:hAnsi="Times New Roman" w:cs="Times New Roman"/>
                <w:b/>
                <w:bCs/>
                <w:sz w:val="20"/>
                <w:szCs w:val="20"/>
              </w:rPr>
              <w:t>arządzanie</w:t>
            </w:r>
            <w:r w:rsidRPr="001B7803">
              <w:rPr>
                <w:rFonts w:ascii="Times New Roman" w:hAnsi="Times New Roman" w:cs="Times New Roman"/>
                <w:sz w:val="20"/>
                <w:szCs w:val="20"/>
              </w:rPr>
              <w:t xml:space="preserve"> są zgodne z efektami uczenia się oraz uwzględniają aktualny stan wiedzy w dyscyplinie nauki o zarządzaniu i jakości. Treści programowe na kierunku </w:t>
            </w:r>
            <w:r w:rsidR="0083366C" w:rsidRPr="0083366C">
              <w:rPr>
                <w:rFonts w:ascii="Times New Roman" w:hAnsi="Times New Roman" w:cs="Times New Roman"/>
                <w:b/>
                <w:bCs/>
                <w:sz w:val="20"/>
                <w:szCs w:val="20"/>
              </w:rPr>
              <w:t>Z</w:t>
            </w:r>
            <w:r w:rsidRPr="0083366C">
              <w:rPr>
                <w:rFonts w:ascii="Times New Roman" w:hAnsi="Times New Roman" w:cs="Times New Roman"/>
                <w:b/>
                <w:bCs/>
                <w:sz w:val="20"/>
                <w:szCs w:val="20"/>
              </w:rPr>
              <w:t>arządzanie</w:t>
            </w:r>
            <w:r w:rsidRPr="001B7803">
              <w:rPr>
                <w:rFonts w:ascii="Times New Roman" w:hAnsi="Times New Roman" w:cs="Times New Roman"/>
                <w:sz w:val="20"/>
                <w:szCs w:val="20"/>
              </w:rPr>
              <w:t xml:space="preserve"> obejmują wyniki badań naukowych w dyscyplin</w:t>
            </w:r>
            <w:r>
              <w:rPr>
                <w:rFonts w:ascii="Times New Roman" w:hAnsi="Times New Roman" w:cs="Times New Roman"/>
                <w:sz w:val="20"/>
                <w:szCs w:val="20"/>
              </w:rPr>
              <w:t xml:space="preserve">ie </w:t>
            </w:r>
            <w:r w:rsidRPr="001B7803">
              <w:rPr>
                <w:rFonts w:ascii="Times New Roman" w:hAnsi="Times New Roman" w:cs="Times New Roman"/>
                <w:sz w:val="20"/>
                <w:szCs w:val="20"/>
              </w:rPr>
              <w:t>nauki o zarządzaniu i jakości.</w:t>
            </w:r>
          </w:p>
          <w:p w14:paraId="0950C587" w14:textId="1719A523" w:rsidR="000E350F" w:rsidRDefault="000E350F" w:rsidP="000E350F">
            <w:pPr>
              <w:jc w:val="both"/>
              <w:rPr>
                <w:rFonts w:ascii="Times New Roman" w:hAnsi="Times New Roman" w:cs="Times New Roman"/>
                <w:sz w:val="20"/>
                <w:szCs w:val="20"/>
              </w:rPr>
            </w:pPr>
            <w:r w:rsidRPr="001B7803">
              <w:rPr>
                <w:rFonts w:ascii="Times New Roman" w:hAnsi="Times New Roman" w:cs="Times New Roman"/>
                <w:sz w:val="20"/>
                <w:szCs w:val="20"/>
              </w:rPr>
              <w:t xml:space="preserve">Treści programowe na kierunku </w:t>
            </w:r>
            <w:r w:rsidR="0083366C" w:rsidRPr="0083366C">
              <w:rPr>
                <w:rFonts w:ascii="Times New Roman" w:hAnsi="Times New Roman" w:cs="Times New Roman"/>
                <w:b/>
                <w:bCs/>
                <w:sz w:val="20"/>
                <w:szCs w:val="20"/>
              </w:rPr>
              <w:t>Z</w:t>
            </w:r>
            <w:r w:rsidRPr="0083366C">
              <w:rPr>
                <w:rFonts w:ascii="Times New Roman" w:hAnsi="Times New Roman" w:cs="Times New Roman"/>
                <w:b/>
                <w:bCs/>
                <w:sz w:val="20"/>
                <w:szCs w:val="20"/>
              </w:rPr>
              <w:t>arządzanie</w:t>
            </w:r>
            <w:r w:rsidRPr="001B7803">
              <w:rPr>
                <w:rFonts w:ascii="Times New Roman" w:hAnsi="Times New Roman" w:cs="Times New Roman"/>
                <w:sz w:val="20"/>
                <w:szCs w:val="20"/>
              </w:rPr>
              <w:t xml:space="preserve"> są kompleksowe </w:t>
            </w:r>
            <w:r>
              <w:rPr>
                <w:rFonts w:ascii="Times New Roman" w:hAnsi="Times New Roman" w:cs="Times New Roman"/>
                <w:sz w:val="20"/>
                <w:szCs w:val="20"/>
              </w:rPr>
              <w:t>i uwzględniają specyfikę zajęć dydaktycznych wchodzących w skład pr</w:t>
            </w:r>
            <w:r w:rsidRPr="001B7803">
              <w:rPr>
                <w:rFonts w:ascii="Times New Roman" w:hAnsi="Times New Roman" w:cs="Times New Roman"/>
                <w:sz w:val="20"/>
                <w:szCs w:val="20"/>
              </w:rPr>
              <w:t xml:space="preserve">ogramów studiów, co zapewnia uzyskiwanie założonych </w:t>
            </w:r>
            <w:r>
              <w:rPr>
                <w:rFonts w:ascii="Times New Roman" w:hAnsi="Times New Roman" w:cs="Times New Roman"/>
                <w:sz w:val="20"/>
                <w:szCs w:val="20"/>
              </w:rPr>
              <w:t xml:space="preserve">efektów </w:t>
            </w:r>
            <w:r w:rsidR="00E56919">
              <w:rPr>
                <w:rFonts w:ascii="Times New Roman" w:hAnsi="Times New Roman" w:cs="Times New Roman"/>
                <w:sz w:val="20"/>
                <w:szCs w:val="20"/>
              </w:rPr>
              <w:t>uczenia</w:t>
            </w:r>
            <w:r>
              <w:rPr>
                <w:rFonts w:ascii="Times New Roman" w:hAnsi="Times New Roman" w:cs="Times New Roman"/>
                <w:sz w:val="20"/>
                <w:szCs w:val="20"/>
              </w:rPr>
              <w:t>.</w:t>
            </w:r>
          </w:p>
          <w:p w14:paraId="1C98D329" w14:textId="7AB67207" w:rsidR="000E350F" w:rsidRPr="00352093" w:rsidRDefault="000E350F" w:rsidP="000E350F">
            <w:pPr>
              <w:jc w:val="both"/>
              <w:rPr>
                <w:rFonts w:ascii="Times New Roman" w:hAnsi="Times New Roman" w:cs="Times New Roman"/>
                <w:sz w:val="20"/>
                <w:szCs w:val="20"/>
              </w:rPr>
            </w:pPr>
            <w:r w:rsidRPr="00E62273">
              <w:rPr>
                <w:rFonts w:ascii="Times New Roman" w:hAnsi="Times New Roman" w:cs="Times New Roman"/>
                <w:sz w:val="20"/>
                <w:szCs w:val="20"/>
              </w:rPr>
              <w:t>Na podstawie wytycznych ogólnouczelnianych zidentyfikowano potrzebę dostosowania programów kształcenia na kierunku do wymogów zawartych w Ustawie 2.0 w szczególności powi</w:t>
            </w:r>
            <w:r>
              <w:rPr>
                <w:rFonts w:ascii="Times New Roman" w:hAnsi="Times New Roman" w:cs="Times New Roman"/>
                <w:sz w:val="20"/>
                <w:szCs w:val="20"/>
              </w:rPr>
              <w:t>ą</w:t>
            </w:r>
            <w:r w:rsidRPr="00E62273">
              <w:rPr>
                <w:rFonts w:ascii="Times New Roman" w:hAnsi="Times New Roman" w:cs="Times New Roman"/>
                <w:sz w:val="20"/>
                <w:szCs w:val="20"/>
              </w:rPr>
              <w:t xml:space="preserve">zania z badaniami naukowymi prowadzonymi na </w:t>
            </w:r>
            <w:r>
              <w:rPr>
                <w:rFonts w:ascii="Times New Roman" w:hAnsi="Times New Roman" w:cs="Times New Roman"/>
                <w:sz w:val="20"/>
                <w:szCs w:val="20"/>
              </w:rPr>
              <w:t>W</w:t>
            </w:r>
            <w:r w:rsidRPr="00E62273">
              <w:rPr>
                <w:rFonts w:ascii="Times New Roman" w:hAnsi="Times New Roman" w:cs="Times New Roman"/>
                <w:sz w:val="20"/>
                <w:szCs w:val="20"/>
              </w:rPr>
              <w:t>ydziale</w:t>
            </w:r>
            <w:r>
              <w:rPr>
                <w:rFonts w:ascii="Times New Roman" w:hAnsi="Times New Roman" w:cs="Times New Roman"/>
                <w:sz w:val="20"/>
                <w:szCs w:val="20"/>
              </w:rPr>
              <w:t xml:space="preserve"> Ekonomicznym.</w:t>
            </w:r>
          </w:p>
        </w:tc>
        <w:tc>
          <w:tcPr>
            <w:tcW w:w="3969" w:type="dxa"/>
            <w:tcBorders>
              <w:top w:val="single" w:sz="4" w:space="0" w:color="auto"/>
              <w:left w:val="single" w:sz="4" w:space="0" w:color="auto"/>
              <w:bottom w:val="single" w:sz="4" w:space="0" w:color="auto"/>
              <w:right w:val="single" w:sz="4" w:space="0" w:color="auto"/>
            </w:tcBorders>
          </w:tcPr>
          <w:p w14:paraId="5D453754" w14:textId="45B7CF1A" w:rsidR="000E350F" w:rsidRPr="004B19D8" w:rsidRDefault="000E350F" w:rsidP="000E350F">
            <w:pPr>
              <w:jc w:val="both"/>
              <w:rPr>
                <w:rFonts w:ascii="Times New Roman" w:hAnsi="Times New Roman" w:cs="Times New Roman"/>
                <w:sz w:val="20"/>
                <w:szCs w:val="20"/>
              </w:rPr>
            </w:pPr>
            <w:r w:rsidRPr="004B19D8">
              <w:rPr>
                <w:rFonts w:ascii="Times New Roman" w:hAnsi="Times New Roman" w:cs="Times New Roman"/>
                <w:sz w:val="20"/>
                <w:szCs w:val="20"/>
              </w:rPr>
              <w:lastRenderedPageBreak/>
              <w:t xml:space="preserve">Treści programów studiów na kierunku </w:t>
            </w:r>
            <w:r w:rsidR="0083366C" w:rsidRPr="0083366C">
              <w:rPr>
                <w:rFonts w:ascii="Times New Roman" w:hAnsi="Times New Roman" w:cs="Times New Roman"/>
                <w:b/>
                <w:bCs/>
                <w:sz w:val="20"/>
                <w:szCs w:val="20"/>
              </w:rPr>
              <w:t>Z</w:t>
            </w:r>
            <w:r w:rsidRPr="0083366C">
              <w:rPr>
                <w:rFonts w:ascii="Times New Roman" w:hAnsi="Times New Roman" w:cs="Times New Roman"/>
                <w:b/>
                <w:bCs/>
                <w:sz w:val="20"/>
                <w:szCs w:val="20"/>
              </w:rPr>
              <w:t>arządzanie</w:t>
            </w:r>
            <w:r w:rsidRPr="004B19D8">
              <w:rPr>
                <w:rFonts w:ascii="Times New Roman" w:hAnsi="Times New Roman" w:cs="Times New Roman"/>
                <w:sz w:val="20"/>
                <w:szCs w:val="20"/>
              </w:rPr>
              <w:t xml:space="preserve">, jak również wszystkie sylabusy przedmiotów na tym kierunku podlegają weryfikacji przez nauczycieli akademickich, </w:t>
            </w:r>
            <w:r w:rsidRPr="004B19D8">
              <w:rPr>
                <w:rFonts w:ascii="Times New Roman" w:hAnsi="Times New Roman" w:cs="Times New Roman"/>
                <w:sz w:val="20"/>
                <w:szCs w:val="20"/>
              </w:rPr>
              <w:lastRenderedPageBreak/>
              <w:t xml:space="preserve">Studentów oraz </w:t>
            </w:r>
            <w:r w:rsidR="000901E6">
              <w:rPr>
                <w:rFonts w:ascii="Times New Roman" w:hAnsi="Times New Roman" w:cs="Times New Roman"/>
                <w:sz w:val="20"/>
                <w:szCs w:val="20"/>
              </w:rPr>
              <w:t>zespół roboczy</w:t>
            </w:r>
            <w:r w:rsidRPr="004B19D8">
              <w:rPr>
                <w:rFonts w:ascii="Times New Roman" w:hAnsi="Times New Roman" w:cs="Times New Roman"/>
                <w:sz w:val="20"/>
                <w:szCs w:val="20"/>
              </w:rPr>
              <w:t xml:space="preserve"> ds. Jakości Kształcenia na WE SGGW w Warszawie. </w:t>
            </w:r>
          </w:p>
          <w:p w14:paraId="43687B2A" w14:textId="0BF4C393" w:rsidR="000E350F" w:rsidRDefault="000E350F" w:rsidP="000E350F">
            <w:pPr>
              <w:spacing w:after="0"/>
              <w:jc w:val="both"/>
              <w:rPr>
                <w:rFonts w:ascii="Times New Roman" w:hAnsi="Times New Roman" w:cs="Times New Roman"/>
                <w:sz w:val="20"/>
                <w:szCs w:val="20"/>
              </w:rPr>
            </w:pPr>
            <w:r w:rsidRPr="004B19D8">
              <w:rPr>
                <w:rFonts w:ascii="Times New Roman" w:hAnsi="Times New Roman" w:cs="Times New Roman"/>
                <w:sz w:val="20"/>
                <w:szCs w:val="20"/>
              </w:rPr>
              <w:t xml:space="preserve">Wnioski z przeprowadzonej weryfikacji formułuje Koordynator ds. jakości kształcenia na WE i przekazuje je przewodniczącemu zespołu roboczego ds. dydaktyki na kierunku </w:t>
            </w:r>
            <w:r w:rsidR="007015E0">
              <w:rPr>
                <w:rFonts w:ascii="Times New Roman" w:hAnsi="Times New Roman" w:cs="Times New Roman"/>
                <w:b/>
                <w:bCs/>
                <w:sz w:val="20"/>
                <w:szCs w:val="20"/>
              </w:rPr>
              <w:t>Z</w:t>
            </w:r>
            <w:r w:rsidR="007015E0" w:rsidRPr="0083366C">
              <w:rPr>
                <w:rFonts w:ascii="Times New Roman" w:hAnsi="Times New Roman" w:cs="Times New Roman"/>
                <w:b/>
                <w:bCs/>
                <w:sz w:val="20"/>
                <w:szCs w:val="20"/>
              </w:rPr>
              <w:t>arządzanie</w:t>
            </w:r>
            <w:r w:rsidRPr="004B19D8">
              <w:rPr>
                <w:rFonts w:ascii="Times New Roman" w:hAnsi="Times New Roman" w:cs="Times New Roman"/>
                <w:sz w:val="20"/>
                <w:szCs w:val="20"/>
              </w:rPr>
              <w:t>, a także sporządza raport prezentowany na Radzie Programowej</w:t>
            </w:r>
            <w:r>
              <w:rPr>
                <w:rFonts w:ascii="Times New Roman" w:hAnsi="Times New Roman" w:cs="Times New Roman"/>
                <w:sz w:val="20"/>
                <w:szCs w:val="20"/>
              </w:rPr>
              <w:t>.</w:t>
            </w:r>
          </w:p>
          <w:p w14:paraId="1A49D872" w14:textId="77777777" w:rsidR="000E350F" w:rsidRPr="001B7803" w:rsidRDefault="000E350F" w:rsidP="000E350F">
            <w:pPr>
              <w:jc w:val="both"/>
              <w:rPr>
                <w:rFonts w:ascii="Times New Roman" w:hAnsi="Times New Roman" w:cs="Times New Roman"/>
                <w:sz w:val="20"/>
                <w:szCs w:val="20"/>
              </w:rPr>
            </w:pPr>
          </w:p>
          <w:p w14:paraId="1E014D41" w14:textId="45B56EDB" w:rsidR="000E350F" w:rsidRPr="001B7803" w:rsidRDefault="000E350F" w:rsidP="000E350F">
            <w:pPr>
              <w:jc w:val="both"/>
              <w:rPr>
                <w:rFonts w:ascii="Times New Roman" w:hAnsi="Times New Roman" w:cs="Times New Roman"/>
                <w:sz w:val="20"/>
                <w:szCs w:val="20"/>
              </w:rPr>
            </w:pPr>
            <w:r w:rsidRPr="001B7803">
              <w:rPr>
                <w:rFonts w:ascii="Times New Roman" w:hAnsi="Times New Roman" w:cs="Times New Roman"/>
                <w:sz w:val="20"/>
                <w:szCs w:val="20"/>
              </w:rPr>
              <w:t>Treści programowe na kierunku</w:t>
            </w:r>
            <w:r w:rsidRPr="0083366C">
              <w:rPr>
                <w:rFonts w:ascii="Times New Roman" w:hAnsi="Times New Roman" w:cs="Times New Roman"/>
                <w:b/>
                <w:bCs/>
                <w:sz w:val="20"/>
                <w:szCs w:val="20"/>
              </w:rPr>
              <w:t xml:space="preserve"> </w:t>
            </w:r>
            <w:r w:rsidR="0083366C">
              <w:rPr>
                <w:rFonts w:ascii="Times New Roman" w:hAnsi="Times New Roman" w:cs="Times New Roman"/>
                <w:b/>
                <w:bCs/>
                <w:sz w:val="20"/>
                <w:szCs w:val="20"/>
              </w:rPr>
              <w:t>Z</w:t>
            </w:r>
            <w:r w:rsidR="00767B73" w:rsidRPr="0083366C">
              <w:rPr>
                <w:rFonts w:ascii="Times New Roman" w:hAnsi="Times New Roman" w:cs="Times New Roman"/>
                <w:b/>
                <w:bCs/>
                <w:sz w:val="20"/>
                <w:szCs w:val="20"/>
              </w:rPr>
              <w:t>arządzanie</w:t>
            </w:r>
            <w:r w:rsidRPr="001B7803">
              <w:rPr>
                <w:rFonts w:ascii="Times New Roman" w:hAnsi="Times New Roman" w:cs="Times New Roman"/>
                <w:sz w:val="20"/>
                <w:szCs w:val="20"/>
              </w:rPr>
              <w:t xml:space="preserve"> są konsultowane z otoczeniem biznesowym (praktykami gospodarczymi) i dostosowywane do zapotrzebowania rynku pracy (przy zachowaniu zgodności z odrębnymi przepisami). </w:t>
            </w:r>
          </w:p>
          <w:p w14:paraId="32FD872A" w14:textId="77777777" w:rsidR="000E350F" w:rsidRPr="001B7803" w:rsidRDefault="000E350F" w:rsidP="000E350F">
            <w:pPr>
              <w:jc w:val="both"/>
              <w:rPr>
                <w:rFonts w:ascii="Times New Roman" w:hAnsi="Times New Roman" w:cs="Times New Roman"/>
                <w:sz w:val="20"/>
                <w:szCs w:val="20"/>
              </w:rPr>
            </w:pPr>
            <w:r w:rsidRPr="001B7803">
              <w:rPr>
                <w:rFonts w:ascii="Times New Roman" w:hAnsi="Times New Roman" w:cs="Times New Roman"/>
                <w:sz w:val="20"/>
                <w:szCs w:val="20"/>
              </w:rPr>
              <w:t>Treści programowe są konsultowane ze Studentami.</w:t>
            </w:r>
          </w:p>
          <w:p w14:paraId="3B56D451" w14:textId="433713D9" w:rsidR="000E350F" w:rsidRPr="00352093" w:rsidRDefault="000E350F" w:rsidP="000E350F">
            <w:pPr>
              <w:jc w:val="both"/>
              <w:rPr>
                <w:rFonts w:ascii="Times New Roman" w:hAnsi="Times New Roman" w:cs="Times New Roman"/>
                <w:sz w:val="20"/>
                <w:szCs w:val="20"/>
              </w:rPr>
            </w:pPr>
            <w:r>
              <w:rPr>
                <w:rFonts w:ascii="Times New Roman" w:hAnsi="Times New Roman" w:cs="Times New Roman"/>
                <w:sz w:val="20"/>
                <w:szCs w:val="20"/>
              </w:rPr>
              <w:t xml:space="preserve">Studenci mają szeroki wachlarz przedmiotów </w:t>
            </w:r>
            <w:r w:rsidRPr="001B7803">
              <w:rPr>
                <w:rFonts w:ascii="Times New Roman" w:hAnsi="Times New Roman" w:cs="Times New Roman"/>
                <w:sz w:val="20"/>
                <w:szCs w:val="20"/>
              </w:rPr>
              <w:t xml:space="preserve">fakultatywnych, zarówno na I, jak i II stopniu studiów, podczas których mogą </w:t>
            </w:r>
            <w:r>
              <w:rPr>
                <w:rFonts w:ascii="Times New Roman" w:hAnsi="Times New Roman" w:cs="Times New Roman"/>
                <w:sz w:val="20"/>
                <w:szCs w:val="20"/>
              </w:rPr>
              <w:t>swobodnie wybierać takie zajęcia, aby uzupełnić i budować swoją wiedzę, umiejętności oraz kompetencje.</w:t>
            </w:r>
          </w:p>
        </w:tc>
        <w:tc>
          <w:tcPr>
            <w:tcW w:w="567" w:type="dxa"/>
            <w:tcBorders>
              <w:top w:val="single" w:sz="4" w:space="0" w:color="auto"/>
              <w:left w:val="single" w:sz="4" w:space="0" w:color="auto"/>
              <w:bottom w:val="single" w:sz="4" w:space="0" w:color="auto"/>
              <w:right w:val="single" w:sz="4" w:space="0" w:color="auto"/>
            </w:tcBorders>
          </w:tcPr>
          <w:p w14:paraId="0D1BFF2C" w14:textId="77777777" w:rsidR="000E350F" w:rsidRDefault="000E350F" w:rsidP="000E350F">
            <w:pPr>
              <w:rPr>
                <w:rFonts w:ascii="Times New Roman" w:hAnsi="Times New Roman" w:cs="Times New Roman"/>
                <w:sz w:val="20"/>
                <w:szCs w:val="20"/>
              </w:rPr>
            </w:pPr>
          </w:p>
          <w:p w14:paraId="0618E300" w14:textId="77777777" w:rsidR="000E350F" w:rsidRDefault="000E350F" w:rsidP="000E350F">
            <w:pPr>
              <w:rPr>
                <w:rFonts w:ascii="Times New Roman" w:hAnsi="Times New Roman" w:cs="Times New Roman"/>
                <w:sz w:val="20"/>
                <w:szCs w:val="20"/>
              </w:rPr>
            </w:pPr>
          </w:p>
          <w:p w14:paraId="03C92A54" w14:textId="77777777" w:rsidR="000E350F" w:rsidRDefault="000E350F" w:rsidP="000E350F">
            <w:pPr>
              <w:jc w:val="center"/>
              <w:rPr>
                <w:rFonts w:ascii="Times New Roman" w:hAnsi="Times New Roman" w:cs="Times New Roman"/>
                <w:sz w:val="20"/>
                <w:szCs w:val="20"/>
              </w:rPr>
            </w:pPr>
            <w:r>
              <w:rPr>
                <w:rFonts w:ascii="Times New Roman" w:hAnsi="Times New Roman" w:cs="Times New Roman"/>
                <w:sz w:val="20"/>
                <w:szCs w:val="20"/>
              </w:rPr>
              <w:lastRenderedPageBreak/>
              <w:t>X</w:t>
            </w:r>
          </w:p>
          <w:p w14:paraId="57699C40" w14:textId="77777777" w:rsidR="000E350F" w:rsidRPr="00352093" w:rsidRDefault="000E350F" w:rsidP="000E350F">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9C24E3" w14:textId="77777777" w:rsidR="000E350F" w:rsidRPr="00352093" w:rsidRDefault="000E350F" w:rsidP="000E350F">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3FBF94" w14:textId="77777777" w:rsidR="000E350F" w:rsidRPr="00352093" w:rsidRDefault="000E350F" w:rsidP="000E350F">
            <w:pPr>
              <w:rPr>
                <w:rFonts w:ascii="Times New Roman" w:hAnsi="Times New Roman" w:cs="Times New Roman"/>
                <w:sz w:val="20"/>
                <w:szCs w:val="20"/>
              </w:rPr>
            </w:pPr>
          </w:p>
        </w:tc>
      </w:tr>
      <w:tr w:rsidR="00767B73" w:rsidRPr="00F569BE" w14:paraId="5C070CE9"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61E95A23" w14:textId="77777777" w:rsidR="00767B73" w:rsidRPr="00352093" w:rsidRDefault="00767B73" w:rsidP="00767B73">
            <w:pPr>
              <w:rPr>
                <w:rFonts w:ascii="Times New Roman" w:hAnsi="Times New Roman" w:cs="Times New Roman"/>
                <w:sz w:val="20"/>
                <w:szCs w:val="20"/>
              </w:rPr>
            </w:pPr>
            <w:r w:rsidRPr="00352093">
              <w:rPr>
                <w:rFonts w:ascii="Times New Roman" w:hAnsi="Times New Roman" w:cs="Times New Roman"/>
                <w:sz w:val="20"/>
                <w:szCs w:val="20"/>
              </w:rPr>
              <w:t>2.1a</w:t>
            </w:r>
          </w:p>
        </w:tc>
        <w:tc>
          <w:tcPr>
            <w:tcW w:w="3685" w:type="dxa"/>
            <w:tcBorders>
              <w:top w:val="single" w:sz="4" w:space="0" w:color="auto"/>
              <w:left w:val="single" w:sz="4" w:space="0" w:color="auto"/>
              <w:bottom w:val="single" w:sz="4" w:space="0" w:color="auto"/>
              <w:right w:val="single" w:sz="4" w:space="0" w:color="auto"/>
            </w:tcBorders>
          </w:tcPr>
          <w:p w14:paraId="5033CDDA" w14:textId="77777777" w:rsidR="00767B73" w:rsidRPr="002F117A" w:rsidRDefault="00767B73" w:rsidP="00767B73">
            <w:pPr>
              <w:pStyle w:val="Default"/>
              <w:spacing w:line="276" w:lineRule="auto"/>
              <w:jc w:val="both"/>
              <w:rPr>
                <w:color w:val="auto"/>
                <w:sz w:val="20"/>
                <w:szCs w:val="20"/>
              </w:rPr>
            </w:pPr>
            <w:r w:rsidRPr="00352093">
              <w:rPr>
                <w:color w:val="auto"/>
                <w:sz w:val="20"/>
                <w:szCs w:val="20"/>
              </w:rPr>
              <w:t>Treści programowe w przypadku kierunków studiów przygotowujących do wykonywania zawodów regulowanych obejmują pełny zakres treści programowych zawartych w standardach kształcenia określonych w rozporządzeniach wykonawczych.</w:t>
            </w:r>
          </w:p>
        </w:tc>
        <w:tc>
          <w:tcPr>
            <w:tcW w:w="1701" w:type="dxa"/>
            <w:tcBorders>
              <w:top w:val="single" w:sz="4" w:space="0" w:color="auto"/>
              <w:left w:val="single" w:sz="4" w:space="0" w:color="auto"/>
              <w:bottom w:val="single" w:sz="4" w:space="0" w:color="auto"/>
              <w:right w:val="single" w:sz="4" w:space="0" w:color="auto"/>
            </w:tcBorders>
          </w:tcPr>
          <w:p w14:paraId="6E6CF591" w14:textId="77777777" w:rsidR="00767B73" w:rsidRPr="00352093" w:rsidRDefault="00767B73" w:rsidP="00767B73">
            <w:pPr>
              <w:rPr>
                <w:rFonts w:ascii="Times New Roman" w:hAnsi="Times New Roman" w:cs="Times New Roman"/>
                <w:sz w:val="20"/>
                <w:szCs w:val="20"/>
              </w:rPr>
            </w:pPr>
            <w:r w:rsidRPr="0018681F">
              <w:rPr>
                <w:rFonts w:ascii="Times New Roman" w:hAnsi="Times New Roman" w:cs="Times New Roman"/>
                <w:sz w:val="20"/>
                <w:szCs w:val="20"/>
              </w:rPr>
              <w:t>7, 8, 9, 10, 11, 12</w:t>
            </w:r>
          </w:p>
        </w:tc>
        <w:tc>
          <w:tcPr>
            <w:tcW w:w="3969" w:type="dxa"/>
            <w:tcBorders>
              <w:top w:val="single" w:sz="4" w:space="0" w:color="auto"/>
              <w:left w:val="single" w:sz="4" w:space="0" w:color="auto"/>
              <w:bottom w:val="single" w:sz="4" w:space="0" w:color="auto"/>
              <w:right w:val="single" w:sz="4" w:space="0" w:color="auto"/>
            </w:tcBorders>
          </w:tcPr>
          <w:p w14:paraId="65159F8E" w14:textId="1E581A0F" w:rsidR="00767B73" w:rsidRPr="00352093" w:rsidRDefault="00767B73" w:rsidP="00767B73">
            <w:pPr>
              <w:jc w:val="both"/>
              <w:rPr>
                <w:rFonts w:ascii="Times New Roman" w:hAnsi="Times New Roman" w:cs="Times New Roman"/>
                <w:sz w:val="20"/>
                <w:szCs w:val="20"/>
              </w:rPr>
            </w:pPr>
            <w:r>
              <w:rPr>
                <w:rFonts w:ascii="Times New Roman" w:hAnsi="Times New Roman" w:cs="Times New Roman"/>
                <w:sz w:val="20"/>
                <w:szCs w:val="20"/>
              </w:rPr>
              <w:t>Nie dotyczy</w:t>
            </w:r>
          </w:p>
        </w:tc>
        <w:tc>
          <w:tcPr>
            <w:tcW w:w="3969" w:type="dxa"/>
            <w:tcBorders>
              <w:top w:val="single" w:sz="4" w:space="0" w:color="auto"/>
              <w:left w:val="single" w:sz="4" w:space="0" w:color="auto"/>
              <w:bottom w:val="single" w:sz="4" w:space="0" w:color="auto"/>
              <w:right w:val="single" w:sz="4" w:space="0" w:color="auto"/>
            </w:tcBorders>
          </w:tcPr>
          <w:p w14:paraId="0996E960" w14:textId="34EC6287" w:rsidR="00767B73" w:rsidRPr="00352093" w:rsidRDefault="00767B73" w:rsidP="00767B73">
            <w:pPr>
              <w:jc w:val="both"/>
              <w:rPr>
                <w:rFonts w:ascii="Times New Roman" w:hAnsi="Times New Roman" w:cs="Times New Roman"/>
                <w:sz w:val="20"/>
                <w:szCs w:val="20"/>
              </w:rPr>
            </w:pPr>
            <w:r>
              <w:rPr>
                <w:rFonts w:ascii="Times New Roman" w:hAnsi="Times New Roman" w:cs="Times New Roman"/>
                <w:sz w:val="20"/>
                <w:szCs w:val="20"/>
              </w:rPr>
              <w:t>Nie dotyczy</w:t>
            </w:r>
          </w:p>
        </w:tc>
        <w:tc>
          <w:tcPr>
            <w:tcW w:w="567" w:type="dxa"/>
            <w:tcBorders>
              <w:top w:val="single" w:sz="4" w:space="0" w:color="auto"/>
              <w:left w:val="single" w:sz="4" w:space="0" w:color="auto"/>
              <w:bottom w:val="single" w:sz="4" w:space="0" w:color="auto"/>
              <w:right w:val="single" w:sz="4" w:space="0" w:color="auto"/>
            </w:tcBorders>
          </w:tcPr>
          <w:p w14:paraId="7D83B2BB" w14:textId="77777777" w:rsidR="00767B73" w:rsidRPr="00352093" w:rsidRDefault="00767B73" w:rsidP="00767B7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406CAC3D" w14:textId="77777777" w:rsidR="00767B73" w:rsidRPr="00352093" w:rsidRDefault="00767B73" w:rsidP="00767B7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188730" w14:textId="77777777" w:rsidR="00767B73" w:rsidRPr="00352093" w:rsidRDefault="00767B73" w:rsidP="00767B73">
            <w:pPr>
              <w:rPr>
                <w:rFonts w:ascii="Times New Roman" w:hAnsi="Times New Roman" w:cs="Times New Roman"/>
                <w:sz w:val="20"/>
                <w:szCs w:val="20"/>
              </w:rPr>
            </w:pPr>
          </w:p>
        </w:tc>
      </w:tr>
      <w:tr w:rsidR="00767B73" w:rsidRPr="00F569BE" w14:paraId="24C1D08F"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158723A2" w14:textId="77777777" w:rsidR="00767B73" w:rsidRPr="00F544FC" w:rsidRDefault="00767B73" w:rsidP="00767B73">
            <w:pPr>
              <w:rPr>
                <w:rFonts w:ascii="Times New Roman" w:hAnsi="Times New Roman" w:cs="Times New Roman"/>
                <w:sz w:val="20"/>
                <w:szCs w:val="20"/>
              </w:rPr>
            </w:pPr>
            <w:r w:rsidRPr="00F544FC">
              <w:rPr>
                <w:rFonts w:ascii="Times New Roman" w:hAnsi="Times New Roman" w:cs="Times New Roman"/>
                <w:sz w:val="20"/>
                <w:szCs w:val="20"/>
              </w:rPr>
              <w:lastRenderedPageBreak/>
              <w:t>2.2</w:t>
            </w:r>
          </w:p>
        </w:tc>
        <w:tc>
          <w:tcPr>
            <w:tcW w:w="3685" w:type="dxa"/>
            <w:tcBorders>
              <w:top w:val="single" w:sz="4" w:space="0" w:color="auto"/>
              <w:left w:val="single" w:sz="4" w:space="0" w:color="auto"/>
              <w:bottom w:val="single" w:sz="4" w:space="0" w:color="auto"/>
              <w:right w:val="single" w:sz="4" w:space="0" w:color="auto"/>
            </w:tcBorders>
          </w:tcPr>
          <w:p w14:paraId="7C6EC149" w14:textId="77777777" w:rsidR="00767B73" w:rsidRDefault="00767B73" w:rsidP="00767B73">
            <w:pPr>
              <w:pStyle w:val="Default"/>
              <w:spacing w:line="276" w:lineRule="auto"/>
              <w:jc w:val="both"/>
              <w:rPr>
                <w:color w:val="auto"/>
                <w:sz w:val="20"/>
                <w:szCs w:val="20"/>
              </w:rPr>
            </w:pPr>
            <w:r w:rsidRPr="00352093">
              <w:rPr>
                <w:color w:val="auto"/>
                <w:sz w:val="20"/>
                <w:szCs w:val="20"/>
              </w:rPr>
              <w:t>Harmonogram realizacji programu studiów oraz formy i organizacja zajęć, a także liczba semestrów, liczba godzin zajęć prowadzonych z bezpośrednim udziałem nauczycieli akademickich lub innych osób prowadzących zajęcia i szacowany nakład pracy studentów mierzony liczbą punktów ECTS, umożliwiają studentom osiągnięcie wszystkich efektów uczenia się.</w:t>
            </w:r>
          </w:p>
          <w:p w14:paraId="3FF9F9A4" w14:textId="77777777" w:rsidR="00767B73" w:rsidRPr="002F117A" w:rsidRDefault="00767B73" w:rsidP="00767B73">
            <w:pPr>
              <w:pStyle w:val="Default"/>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EAE69C" w14:textId="77777777" w:rsidR="00767B73" w:rsidRPr="00352093" w:rsidRDefault="00767B73" w:rsidP="00767B73">
            <w:pPr>
              <w:rPr>
                <w:rFonts w:ascii="Times New Roman" w:hAnsi="Times New Roman" w:cs="Times New Roman"/>
                <w:sz w:val="20"/>
                <w:szCs w:val="20"/>
              </w:rPr>
            </w:pPr>
            <w:r w:rsidRPr="0018681F">
              <w:rPr>
                <w:rFonts w:ascii="Times New Roman" w:hAnsi="Times New Roman" w:cs="Times New Roman"/>
                <w:sz w:val="20"/>
                <w:szCs w:val="20"/>
              </w:rPr>
              <w:t>7, 8, 9, 10, 11, 13</w:t>
            </w:r>
          </w:p>
        </w:tc>
        <w:tc>
          <w:tcPr>
            <w:tcW w:w="3969" w:type="dxa"/>
            <w:tcBorders>
              <w:top w:val="single" w:sz="4" w:space="0" w:color="auto"/>
              <w:left w:val="single" w:sz="4" w:space="0" w:color="auto"/>
              <w:bottom w:val="single" w:sz="4" w:space="0" w:color="auto"/>
              <w:right w:val="single" w:sz="4" w:space="0" w:color="auto"/>
            </w:tcBorders>
          </w:tcPr>
          <w:p w14:paraId="5459E24B" w14:textId="044B1A60" w:rsidR="00767B73" w:rsidRPr="001B7803" w:rsidRDefault="00767B73" w:rsidP="00767B73">
            <w:pPr>
              <w:jc w:val="both"/>
              <w:rPr>
                <w:rFonts w:ascii="Times New Roman" w:hAnsi="Times New Roman" w:cs="Times New Roman"/>
                <w:sz w:val="20"/>
                <w:szCs w:val="20"/>
              </w:rPr>
            </w:pPr>
            <w:r w:rsidRPr="001B7803">
              <w:rPr>
                <w:rFonts w:ascii="Times New Roman" w:hAnsi="Times New Roman" w:cs="Times New Roman"/>
                <w:sz w:val="20"/>
                <w:szCs w:val="20"/>
              </w:rPr>
              <w:t xml:space="preserve">Harmonogram zajęć dydaktycznych na kierunku </w:t>
            </w:r>
            <w:r w:rsidR="0083366C" w:rsidRPr="0083366C">
              <w:rPr>
                <w:rFonts w:ascii="Times New Roman" w:hAnsi="Times New Roman" w:cs="Times New Roman"/>
                <w:b/>
                <w:bCs/>
                <w:sz w:val="20"/>
                <w:szCs w:val="20"/>
              </w:rPr>
              <w:t>Z</w:t>
            </w:r>
            <w:r w:rsidRPr="0083366C">
              <w:rPr>
                <w:rFonts w:ascii="Times New Roman" w:hAnsi="Times New Roman" w:cs="Times New Roman"/>
                <w:b/>
                <w:bCs/>
                <w:sz w:val="20"/>
                <w:szCs w:val="20"/>
              </w:rPr>
              <w:t>arządzanie</w:t>
            </w:r>
            <w:r w:rsidRPr="001B7803">
              <w:rPr>
                <w:rFonts w:ascii="Times New Roman" w:hAnsi="Times New Roman" w:cs="Times New Roman"/>
                <w:sz w:val="20"/>
                <w:szCs w:val="20"/>
              </w:rPr>
              <w:t xml:space="preserve"> umożliwia Studentom osiągnięcie zamierzonych efektów uczenia się. </w:t>
            </w:r>
          </w:p>
          <w:p w14:paraId="174B2C98" w14:textId="6E643A51" w:rsidR="00767B73" w:rsidRPr="009E6DC1" w:rsidRDefault="00767B73" w:rsidP="00767B73">
            <w:pPr>
              <w:shd w:val="clear" w:color="auto" w:fill="FFFFFF"/>
              <w:spacing w:before="100" w:beforeAutospacing="1" w:after="100" w:afterAutospacing="1"/>
              <w:jc w:val="both"/>
              <w:rPr>
                <w:rFonts w:ascii="Times New Roman" w:hAnsi="Times New Roman" w:cs="Times New Roman"/>
                <w:bCs/>
                <w:sz w:val="20"/>
                <w:szCs w:val="20"/>
                <w:highlight w:val="white"/>
                <w:lang w:val="en-US" w:eastAsia="en-US"/>
              </w:rPr>
            </w:pPr>
            <w:r>
              <w:rPr>
                <w:rFonts w:ascii="Times New Roman" w:hAnsi="Times New Roman" w:cs="Times New Roman"/>
                <w:sz w:val="20"/>
                <w:szCs w:val="20"/>
                <w:highlight w:val="white"/>
                <w:lang w:eastAsia="en-US"/>
              </w:rPr>
              <w:t>W uwagi na wprowadzenie w kraju stanu pandemii wywołanej koronawirusem z dniem 12 marca 2020 r. mocą Zarządzenia Rektora SGGW na kierunku</w:t>
            </w:r>
            <w:r w:rsidRPr="00254FF0">
              <w:rPr>
                <w:rFonts w:ascii="Times New Roman" w:hAnsi="Times New Roman" w:cs="Times New Roman"/>
                <w:sz w:val="20"/>
                <w:szCs w:val="20"/>
                <w:highlight w:val="white"/>
                <w:lang w:eastAsia="en-US"/>
              </w:rPr>
              <w:t xml:space="preserve"> </w:t>
            </w:r>
            <w:r w:rsidR="0083366C" w:rsidRPr="0083366C">
              <w:rPr>
                <w:rFonts w:ascii="Times New Roman" w:hAnsi="Times New Roman" w:cs="Times New Roman"/>
                <w:b/>
                <w:bCs/>
                <w:sz w:val="20"/>
                <w:szCs w:val="20"/>
                <w:highlight w:val="white"/>
                <w:lang w:eastAsia="en-US"/>
              </w:rPr>
              <w:t>Z</w:t>
            </w:r>
            <w:r w:rsidRPr="0083366C">
              <w:rPr>
                <w:rFonts w:ascii="Times New Roman" w:hAnsi="Times New Roman" w:cs="Times New Roman"/>
                <w:b/>
                <w:bCs/>
                <w:sz w:val="20"/>
                <w:szCs w:val="20"/>
                <w:highlight w:val="white"/>
                <w:lang w:eastAsia="en-US"/>
              </w:rPr>
              <w:t>arządzanie</w:t>
            </w:r>
            <w:r w:rsidRPr="00254FF0">
              <w:rPr>
                <w:rFonts w:ascii="Times New Roman" w:hAnsi="Times New Roman" w:cs="Times New Roman"/>
                <w:sz w:val="20"/>
                <w:szCs w:val="20"/>
                <w:highlight w:val="white"/>
                <w:lang w:eastAsia="en-US"/>
              </w:rPr>
              <w:t xml:space="preserve"> </w:t>
            </w:r>
            <w:r w:rsidRPr="00254FF0">
              <w:rPr>
                <w:rFonts w:ascii="Times New Roman" w:eastAsia="Times New Roman" w:hAnsi="Times New Roman" w:cs="Times New Roman"/>
                <w:sz w:val="20"/>
                <w:szCs w:val="20"/>
                <w:lang w:eastAsia="en-US"/>
              </w:rPr>
              <w:t>odwołano wszystkie formy zajęć dla studentów prowadzone w formie stacjonarnej na uczelni. P</w:t>
            </w:r>
            <w:r w:rsidRPr="00254FF0">
              <w:rPr>
                <w:rFonts w:ascii="Times New Roman" w:hAnsi="Times New Roman" w:cs="Times New Roman"/>
                <w:sz w:val="20"/>
                <w:szCs w:val="20"/>
                <w:highlight w:val="white"/>
                <w:lang w:eastAsia="en-US"/>
              </w:rPr>
              <w:t>odjęto natychmiastowe kroki wprowadzenia kształcenia zdalnego studentów. Wszyscy koordynatorzy przedmiotów realizowanych na kierunku</w:t>
            </w:r>
            <w:r w:rsidRPr="00254FF0">
              <w:rPr>
                <w:rFonts w:ascii="Times New Roman" w:hAnsi="Times New Roman" w:cs="Times New Roman"/>
                <w:bCs/>
                <w:sz w:val="20"/>
                <w:szCs w:val="20"/>
                <w:highlight w:val="white"/>
                <w:lang w:eastAsia="en-US"/>
              </w:rPr>
              <w:t xml:space="preserve"> </w:t>
            </w:r>
            <w:r w:rsidR="0083366C" w:rsidRPr="0083366C">
              <w:rPr>
                <w:rFonts w:ascii="Times New Roman" w:hAnsi="Times New Roman" w:cs="Times New Roman"/>
                <w:b/>
                <w:sz w:val="20"/>
                <w:szCs w:val="20"/>
                <w:highlight w:val="white"/>
                <w:lang w:eastAsia="en-US"/>
              </w:rPr>
              <w:t>Z</w:t>
            </w:r>
            <w:r w:rsidRPr="0083366C">
              <w:rPr>
                <w:rFonts w:ascii="Times New Roman" w:hAnsi="Times New Roman" w:cs="Times New Roman"/>
                <w:b/>
                <w:sz w:val="20"/>
                <w:szCs w:val="20"/>
                <w:highlight w:val="white"/>
                <w:lang w:eastAsia="en-US"/>
              </w:rPr>
              <w:t>arządzanie</w:t>
            </w:r>
            <w:r w:rsidRPr="00254FF0">
              <w:rPr>
                <w:rFonts w:ascii="Times New Roman" w:hAnsi="Times New Roman" w:cs="Times New Roman"/>
                <w:bCs/>
                <w:sz w:val="20"/>
                <w:szCs w:val="20"/>
                <w:highlight w:val="white"/>
                <w:lang w:eastAsia="en-US"/>
              </w:rPr>
              <w:t xml:space="preserve"> </w:t>
            </w:r>
            <w:r w:rsidRPr="00254FF0">
              <w:rPr>
                <w:rFonts w:ascii="Times New Roman" w:hAnsi="Times New Roman" w:cs="Times New Roman"/>
                <w:sz w:val="20"/>
                <w:szCs w:val="20"/>
                <w:highlight w:val="white"/>
                <w:lang w:eastAsia="en-US"/>
              </w:rPr>
              <w:t>zostali zobowiązani do rozważenia i przedłożenia możliwości prowadzenia zajęć w</w:t>
            </w:r>
            <w:r>
              <w:rPr>
                <w:rFonts w:ascii="Times New Roman" w:hAnsi="Times New Roman" w:cs="Times New Roman"/>
                <w:sz w:val="20"/>
                <w:szCs w:val="20"/>
                <w:highlight w:val="white"/>
                <w:lang w:eastAsia="en-US"/>
              </w:rPr>
              <w:t xml:space="preserve"> </w:t>
            </w:r>
            <w:r w:rsidRPr="00254FF0">
              <w:rPr>
                <w:rFonts w:ascii="Times New Roman" w:hAnsi="Times New Roman" w:cs="Times New Roman"/>
                <w:sz w:val="20"/>
                <w:szCs w:val="20"/>
                <w:highlight w:val="white"/>
                <w:lang w:eastAsia="en-US"/>
              </w:rPr>
              <w:t xml:space="preserve">trybie zdalnym z wykorzystaniem technik zdalnych np. </w:t>
            </w:r>
            <w:r w:rsidRPr="00254FF0">
              <w:rPr>
                <w:rFonts w:ascii="Times New Roman" w:hAnsi="Times New Roman" w:cs="Times New Roman"/>
                <w:sz w:val="20"/>
                <w:szCs w:val="20"/>
                <w:highlight w:val="white"/>
                <w:lang w:val="en-US" w:eastAsia="en-US"/>
              </w:rPr>
              <w:t>Moodle, Adobe Connect, MS Teams, Zoom, eHMS lub e-mail.</w:t>
            </w:r>
          </w:p>
          <w:p w14:paraId="39FA726D" w14:textId="77777777" w:rsidR="00767B73" w:rsidRPr="00BB09FA" w:rsidRDefault="00767B73" w:rsidP="00767B73">
            <w:pPr>
              <w:shd w:val="clear" w:color="auto" w:fill="FFFFFF"/>
              <w:spacing w:before="100" w:beforeAutospacing="1" w:after="100" w:afterAutospacing="1"/>
              <w:jc w:val="both"/>
              <w:rPr>
                <w:rFonts w:ascii="Times New Roman" w:hAnsi="Times New Roman" w:cs="Times New Roman"/>
                <w:sz w:val="20"/>
                <w:szCs w:val="20"/>
                <w:lang w:eastAsia="en-US"/>
              </w:rPr>
            </w:pPr>
            <w:r>
              <w:rPr>
                <w:rFonts w:ascii="Times New Roman" w:hAnsi="Times New Roman" w:cs="Times New Roman"/>
                <w:sz w:val="20"/>
                <w:szCs w:val="20"/>
                <w:highlight w:val="white"/>
                <w:lang w:eastAsia="en-US"/>
              </w:rPr>
              <w:t xml:space="preserve">W </w:t>
            </w:r>
            <w:r w:rsidRPr="00BB09FA">
              <w:rPr>
                <w:rFonts w:ascii="Times New Roman" w:hAnsi="Times New Roman" w:cs="Times New Roman"/>
                <w:sz w:val="20"/>
                <w:szCs w:val="20"/>
                <w:lang w:eastAsia="en-US"/>
              </w:rPr>
              <w:t>trakcie semestru przeprowadzono badanie ankietowe, w którym nauczyciele akademicy określili, iż przedmioty realizowane w formie zdalnej pozwalają na osiągnięcie zakładanych efektów uczenia się.</w:t>
            </w:r>
          </w:p>
          <w:p w14:paraId="580483B5" w14:textId="77777777" w:rsidR="00767B73" w:rsidRPr="00BB09FA" w:rsidRDefault="00767B73" w:rsidP="00767B73">
            <w:pPr>
              <w:shd w:val="clear" w:color="auto" w:fill="FFFFFF"/>
              <w:spacing w:before="100" w:beforeAutospacing="1" w:after="100" w:afterAutospacing="1"/>
              <w:jc w:val="both"/>
              <w:rPr>
                <w:rFonts w:ascii="Times New Roman" w:hAnsi="Times New Roman" w:cs="Times New Roman"/>
                <w:color w:val="323130"/>
                <w:sz w:val="20"/>
                <w:szCs w:val="20"/>
                <w:lang w:eastAsia="en-US"/>
              </w:rPr>
            </w:pPr>
            <w:r w:rsidRPr="00BB09FA">
              <w:rPr>
                <w:rFonts w:ascii="Times New Roman" w:hAnsi="Times New Roman" w:cs="Times New Roman"/>
                <w:sz w:val="20"/>
                <w:szCs w:val="20"/>
                <w:lang w:eastAsia="en-US"/>
              </w:rPr>
              <w:t xml:space="preserve">W trakcie zdalnego kształcenia </w:t>
            </w:r>
            <w:r w:rsidRPr="00BB09FA">
              <w:rPr>
                <w:rFonts w:ascii="Times New Roman" w:hAnsi="Times New Roman" w:cs="Times New Roman"/>
                <w:sz w:val="20"/>
                <w:szCs w:val="20"/>
                <w:shd w:val="clear" w:color="auto" w:fill="FFFFFF" w:themeFill="background1"/>
                <w:lang w:eastAsia="en-US"/>
              </w:rPr>
              <w:t xml:space="preserve">przeprowadzono ankiety wśród studentów oraz nauczycieli akademickich, których celem była ocena zdalnego kształcenia. Analiza przeprowadzonych wśród nauczycieli ankiet wskazuje, że podczas zdalnego kształcenia korzystali oni z różnych form kontaktu ze studentami, wśród których dominowało przesyłanie materiałów dydaktycznych e-mailem oraz korzystanie z platformy MS Teams. W mniejszym stopniu nauczyciele </w:t>
            </w:r>
            <w:r w:rsidRPr="00BB09FA">
              <w:rPr>
                <w:rFonts w:ascii="Times New Roman" w:hAnsi="Times New Roman" w:cs="Times New Roman"/>
                <w:sz w:val="20"/>
                <w:szCs w:val="20"/>
                <w:shd w:val="clear" w:color="auto" w:fill="FFFFFF" w:themeFill="background1"/>
                <w:lang w:eastAsia="en-US"/>
              </w:rPr>
              <w:lastRenderedPageBreak/>
              <w:t>korzystali z platformy Moodle, Zoom oraz kanału YouTube. Nauczyciele akademiccy zorganizowali proces zdalnego uczenia się studentów tak, aby ich obciążenie pracą było równe przypisanym danemu przedmiotowi punktom ECTS. Nauczyciele przedstawili studentom plan pracy w trakcie kształcenia zdalnego. Studenci regularnie uczestniczyli w zajęciach dydaktycznych organizowanych z wykorzystaniem metod i technik kształcenia na odległość na zasadach określonych przez nauczyciela akademickiego.</w:t>
            </w:r>
          </w:p>
          <w:p w14:paraId="403D94DD" w14:textId="6A0C12F8" w:rsidR="00767B73" w:rsidRDefault="00767B73" w:rsidP="00767B73">
            <w:pPr>
              <w:shd w:val="clear" w:color="auto" w:fill="FFFFFF"/>
              <w:spacing w:before="100" w:beforeAutospacing="1" w:after="100" w:afterAutospacing="1"/>
              <w:jc w:val="both"/>
              <w:rPr>
                <w:rFonts w:ascii="Times New Roman" w:hAnsi="Times New Roman" w:cs="Times New Roman"/>
                <w:color w:val="323130"/>
                <w:sz w:val="20"/>
                <w:szCs w:val="20"/>
                <w:highlight w:val="white"/>
                <w:lang w:eastAsia="en-US"/>
              </w:rPr>
            </w:pPr>
            <w:r>
              <w:rPr>
                <w:rFonts w:ascii="Times New Roman" w:hAnsi="Times New Roman" w:cs="Times New Roman"/>
                <w:color w:val="323130"/>
                <w:sz w:val="20"/>
                <w:szCs w:val="20"/>
                <w:shd w:val="clear" w:color="auto" w:fill="FFFFFF"/>
                <w:lang w:eastAsia="en-US"/>
              </w:rPr>
              <w:t xml:space="preserve">Informacje podane przez nauczycieli </w:t>
            </w:r>
            <w:r w:rsidRPr="00254FF0">
              <w:rPr>
                <w:rFonts w:ascii="Times New Roman" w:hAnsi="Times New Roman" w:cs="Times New Roman"/>
                <w:sz w:val="20"/>
                <w:szCs w:val="20"/>
                <w:shd w:val="clear" w:color="auto" w:fill="FFFFFF"/>
                <w:lang w:eastAsia="en-US"/>
              </w:rPr>
              <w:t>akademicki</w:t>
            </w:r>
            <w:r w:rsidR="0087178E">
              <w:rPr>
                <w:rFonts w:ascii="Times New Roman" w:hAnsi="Times New Roman" w:cs="Times New Roman"/>
                <w:sz w:val="20"/>
                <w:szCs w:val="20"/>
                <w:shd w:val="clear" w:color="auto" w:fill="FFFFFF"/>
                <w:lang w:eastAsia="en-US"/>
              </w:rPr>
              <w:t>ch</w:t>
            </w:r>
            <w:r w:rsidRPr="00254FF0">
              <w:rPr>
                <w:rFonts w:ascii="Times New Roman" w:hAnsi="Times New Roman" w:cs="Times New Roman"/>
                <w:sz w:val="20"/>
                <w:szCs w:val="20"/>
                <w:shd w:val="clear" w:color="auto" w:fill="FFFFFF"/>
                <w:lang w:eastAsia="en-US"/>
              </w:rPr>
              <w:t xml:space="preserve"> zgadzały się z wynikami badań ankietowych przeprowadzonych wśród studentów.</w:t>
            </w:r>
          </w:p>
          <w:p w14:paraId="1584C186" w14:textId="769BFDF4" w:rsidR="00767B73" w:rsidRDefault="00767B73" w:rsidP="00767B73">
            <w:pPr>
              <w:shd w:val="clear" w:color="auto" w:fill="FFFFFF"/>
              <w:spacing w:before="100" w:beforeAutospacing="1" w:after="100" w:afterAutospacing="1"/>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W ankietach studenci udzielili odpowiedzi, z których wynika, że większość prowadzących przekazała informacje dotyczące sposobu organizacji zajęć zdalnych. W przypadku form zajęć zdalnych prowadzący najczęściej udostępniali materiały dydaktyczne w formie pliku PowerPoint i/lub </w:t>
            </w:r>
            <w:r w:rsidRPr="00767B73">
              <w:rPr>
                <w:rFonts w:ascii="Times New Roman" w:hAnsi="Times New Roman" w:cs="Times New Roman"/>
                <w:sz w:val="20"/>
                <w:szCs w:val="20"/>
                <w:lang w:eastAsia="en-US"/>
              </w:rPr>
              <w:t>PDF, wykorzystując w tym celu pocztę elektroniczną</w:t>
            </w:r>
            <w:r>
              <w:rPr>
                <w:rFonts w:ascii="Times New Roman" w:hAnsi="Times New Roman" w:cs="Times New Roman"/>
                <w:sz w:val="20"/>
                <w:szCs w:val="20"/>
                <w:lang w:eastAsia="en-US"/>
              </w:rPr>
              <w:t xml:space="preserve">. Według studentów prowadzono również e-wykłady na żywo wraz z nagrywaniem wykładu umożliwiającym jego odtworzenie w dowolnym czasie. Nauczyciele akademiccy poza pocztą elektroniczną wykorzystywali narzędzie MS Teams, a także platformę Zoom oraz Adobe Connect. Prowadzący rzadziej korzystali z platformy Moodle. W przypadku form interakcji prowadzący często korzystali z </w:t>
            </w:r>
            <w:r>
              <w:rPr>
                <w:rFonts w:ascii="Times New Roman" w:hAnsi="Times New Roman" w:cs="Times New Roman"/>
                <w:sz w:val="20"/>
                <w:szCs w:val="20"/>
                <w:lang w:eastAsia="en-US"/>
              </w:rPr>
              <w:lastRenderedPageBreak/>
              <w:t>konsultacji za pomocą rozmowy online oraz komunikacji za pomocą czatu.</w:t>
            </w:r>
          </w:p>
          <w:p w14:paraId="596A8335" w14:textId="377A3ED0" w:rsidR="00BB09FA" w:rsidRDefault="00BB09FA" w:rsidP="00767B73">
            <w:pPr>
              <w:shd w:val="clear" w:color="auto" w:fill="FFFFFF"/>
              <w:spacing w:before="100" w:beforeAutospacing="1" w:after="100" w:afterAutospacing="1"/>
              <w:jc w:val="both"/>
              <w:rPr>
                <w:rFonts w:ascii="Times New Roman" w:hAnsi="Times New Roman" w:cs="Times New Roman"/>
                <w:color w:val="00000A"/>
                <w:sz w:val="20"/>
                <w:szCs w:val="20"/>
                <w:lang w:eastAsia="en-US"/>
              </w:rPr>
            </w:pPr>
            <w:r>
              <w:rPr>
                <w:rFonts w:ascii="Times New Roman" w:hAnsi="Times New Roman" w:cs="Times New Roman"/>
                <w:sz w:val="20"/>
                <w:szCs w:val="20"/>
                <w:lang w:eastAsia="en-US"/>
              </w:rPr>
              <w:t xml:space="preserve">Problemem okresowym wskazanym przez studentów były problemy techniczne, które powodowały „przeciążenia sieci” w okresie sesji. Większość studentów kierunku </w:t>
            </w:r>
            <w:r w:rsidRPr="004A13A2">
              <w:rPr>
                <w:rFonts w:ascii="Times New Roman" w:hAnsi="Times New Roman" w:cs="Times New Roman"/>
                <w:b/>
                <w:bCs/>
                <w:sz w:val="20"/>
                <w:szCs w:val="20"/>
                <w:lang w:eastAsia="en-US"/>
              </w:rPr>
              <w:t>Zarządzanie</w:t>
            </w:r>
            <w:r>
              <w:rPr>
                <w:rFonts w:ascii="Times New Roman" w:hAnsi="Times New Roman" w:cs="Times New Roman"/>
                <w:sz w:val="20"/>
                <w:szCs w:val="20"/>
                <w:lang w:eastAsia="en-US"/>
              </w:rPr>
              <w:t xml:space="preserve"> oceniło formę nauczania zdalnego jako „dobrą”. 59% studentów kierunku </w:t>
            </w:r>
            <w:r w:rsidR="004A13A2" w:rsidRPr="004A13A2">
              <w:rPr>
                <w:rFonts w:ascii="Times New Roman" w:hAnsi="Times New Roman" w:cs="Times New Roman"/>
                <w:b/>
                <w:bCs/>
                <w:sz w:val="20"/>
                <w:szCs w:val="20"/>
                <w:lang w:eastAsia="en-US"/>
              </w:rPr>
              <w:t>Z</w:t>
            </w:r>
            <w:r w:rsidRPr="004A13A2">
              <w:rPr>
                <w:rFonts w:ascii="Times New Roman" w:hAnsi="Times New Roman" w:cs="Times New Roman"/>
                <w:b/>
                <w:bCs/>
                <w:sz w:val="20"/>
                <w:szCs w:val="20"/>
                <w:lang w:eastAsia="en-US"/>
              </w:rPr>
              <w:t>arządzanie</w:t>
            </w:r>
            <w:r>
              <w:rPr>
                <w:rFonts w:ascii="Times New Roman" w:hAnsi="Times New Roman" w:cs="Times New Roman"/>
                <w:sz w:val="20"/>
                <w:szCs w:val="20"/>
                <w:lang w:eastAsia="en-US"/>
              </w:rPr>
              <w:t xml:space="preserve"> wskazało na chęć uczestniczenia w zajęciach zdalnych w przyszłości.</w:t>
            </w:r>
          </w:p>
          <w:p w14:paraId="4DBB323D" w14:textId="56F6BFE5" w:rsidR="0087178E" w:rsidRDefault="00767B73" w:rsidP="00767B7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Na podstawie przeprowadzonych ankiet sformułowano wniosek, że w przypadku kontynuacji zdalnego kształcenia należy ujednolicić jego formę, tj. należy ograniczyć </w:t>
            </w:r>
            <w:r w:rsidR="007015E0">
              <w:rPr>
                <w:rFonts w:ascii="Times New Roman" w:hAnsi="Times New Roman" w:cs="Times New Roman"/>
                <w:sz w:val="20"/>
                <w:szCs w:val="20"/>
                <w:lang w:eastAsia="en-US"/>
              </w:rPr>
              <w:t>liczbę</w:t>
            </w:r>
            <w:r>
              <w:rPr>
                <w:rFonts w:ascii="Times New Roman" w:hAnsi="Times New Roman" w:cs="Times New Roman"/>
                <w:sz w:val="20"/>
                <w:szCs w:val="20"/>
                <w:lang w:eastAsia="en-US"/>
              </w:rPr>
              <w:t xml:space="preserve"> platform, </w:t>
            </w:r>
            <w:r w:rsidRPr="00DC36A2">
              <w:rPr>
                <w:rFonts w:ascii="Times New Roman" w:hAnsi="Times New Roman" w:cs="Times New Roman"/>
                <w:sz w:val="20"/>
                <w:szCs w:val="20"/>
                <w:lang w:eastAsia="en-US"/>
              </w:rPr>
              <w:t xml:space="preserve">na których realizowane są zajęcia. </w:t>
            </w:r>
          </w:p>
          <w:p w14:paraId="4A3DB5C2" w14:textId="5BF7D535" w:rsidR="00767B73" w:rsidRDefault="0087178E" w:rsidP="00767B73">
            <w:pPr>
              <w:jc w:val="both"/>
              <w:rPr>
                <w:rFonts w:ascii="Times New Roman" w:hAnsi="Times New Roman" w:cs="Times New Roman"/>
                <w:sz w:val="20"/>
                <w:szCs w:val="20"/>
                <w:lang w:eastAsia="en-US"/>
              </w:rPr>
            </w:pPr>
            <w:r>
              <w:rPr>
                <w:rFonts w:ascii="Times New Roman" w:hAnsi="Times New Roman" w:cs="Times New Roman"/>
                <w:sz w:val="20"/>
                <w:szCs w:val="20"/>
              </w:rPr>
              <w:t>Harmonogram zajęć oraz ich organizacja są zgodne z regułami oraz wymaganiami zawartymi w odrębnych przepisach.</w:t>
            </w:r>
          </w:p>
          <w:p w14:paraId="159DED4E" w14:textId="343AAE4E" w:rsidR="0087178E" w:rsidRPr="00352093" w:rsidRDefault="0087178E" w:rsidP="00767B73">
            <w:pPr>
              <w:jc w:val="both"/>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EB7D5BB" w14:textId="2E17309F" w:rsidR="00767B73" w:rsidRPr="00FF1EFF" w:rsidRDefault="00767B73" w:rsidP="00767B73">
            <w:pPr>
              <w:jc w:val="both"/>
              <w:rPr>
                <w:rFonts w:ascii="Times New Roman" w:hAnsi="Times New Roman" w:cs="Times New Roman"/>
                <w:color w:val="FF0000"/>
                <w:sz w:val="20"/>
                <w:szCs w:val="20"/>
              </w:rPr>
            </w:pPr>
            <w:r w:rsidRPr="00B0598A">
              <w:rPr>
                <w:rFonts w:ascii="Times New Roman" w:hAnsi="Times New Roman" w:cs="Times New Roman"/>
                <w:sz w:val="20"/>
                <w:szCs w:val="20"/>
              </w:rPr>
              <w:lastRenderedPageBreak/>
              <w:t xml:space="preserve">Na kierunku </w:t>
            </w:r>
            <w:r w:rsidR="0083366C" w:rsidRPr="0083366C">
              <w:rPr>
                <w:rFonts w:ascii="Times New Roman" w:hAnsi="Times New Roman" w:cs="Times New Roman"/>
                <w:b/>
                <w:bCs/>
                <w:sz w:val="20"/>
                <w:szCs w:val="20"/>
              </w:rPr>
              <w:t>Z</w:t>
            </w:r>
            <w:r w:rsidRPr="0083366C">
              <w:rPr>
                <w:rFonts w:ascii="Times New Roman" w:hAnsi="Times New Roman" w:cs="Times New Roman"/>
                <w:b/>
                <w:bCs/>
                <w:sz w:val="20"/>
                <w:szCs w:val="20"/>
              </w:rPr>
              <w:t>arządzanie</w:t>
            </w:r>
            <w:r w:rsidRPr="00B0598A">
              <w:rPr>
                <w:rFonts w:ascii="Times New Roman" w:hAnsi="Times New Roman" w:cs="Times New Roman"/>
                <w:sz w:val="20"/>
                <w:szCs w:val="20"/>
              </w:rPr>
              <w:t xml:space="preserve"> studia I oraz II stopnia są o profilu ogólnoakademickim i prowadzone są jako studia stacjonarne</w:t>
            </w:r>
            <w:r>
              <w:rPr>
                <w:rFonts w:ascii="Times New Roman" w:hAnsi="Times New Roman" w:cs="Times New Roman"/>
                <w:sz w:val="20"/>
                <w:szCs w:val="20"/>
              </w:rPr>
              <w:t>,</w:t>
            </w:r>
            <w:r w:rsidRPr="00B0598A">
              <w:rPr>
                <w:rFonts w:ascii="Times New Roman" w:hAnsi="Times New Roman" w:cs="Times New Roman"/>
                <w:sz w:val="20"/>
                <w:szCs w:val="20"/>
              </w:rPr>
              <w:t xml:space="preserve"> jak i niestacjonarne</w:t>
            </w:r>
            <w:r>
              <w:rPr>
                <w:rFonts w:ascii="Times New Roman" w:hAnsi="Times New Roman" w:cs="Times New Roman"/>
                <w:sz w:val="20"/>
                <w:szCs w:val="20"/>
              </w:rPr>
              <w:t>.</w:t>
            </w:r>
          </w:p>
          <w:p w14:paraId="1D8F5F7F" w14:textId="51906AA5" w:rsidR="00767B73" w:rsidRDefault="00767B73" w:rsidP="00767B73">
            <w:pPr>
              <w:spacing w:after="0"/>
              <w:jc w:val="both"/>
              <w:rPr>
                <w:rFonts w:ascii="Times New Roman" w:hAnsi="Times New Roman" w:cs="Times New Roman"/>
                <w:sz w:val="20"/>
                <w:szCs w:val="20"/>
              </w:rPr>
            </w:pPr>
            <w:r>
              <w:rPr>
                <w:rFonts w:ascii="Times New Roman" w:hAnsi="Times New Roman" w:cs="Times New Roman"/>
                <w:sz w:val="20"/>
                <w:szCs w:val="20"/>
              </w:rPr>
              <w:t xml:space="preserve">Zajęcia w semestrze zimowym odbywały się zgodnie z harmonogramem, programem studiów oraz organizacją zajęć przyjętą na początku roku akademickiego. W semestrze letnim, od 12 marca 2020 r. kształcenie na kierunku </w:t>
            </w:r>
            <w:r w:rsidR="004A13A2" w:rsidRPr="004A13A2">
              <w:rPr>
                <w:rFonts w:ascii="Times New Roman" w:hAnsi="Times New Roman" w:cs="Times New Roman"/>
                <w:b/>
                <w:bCs/>
                <w:sz w:val="20"/>
                <w:szCs w:val="20"/>
              </w:rPr>
              <w:t>Z</w:t>
            </w:r>
            <w:r w:rsidRPr="004A13A2">
              <w:rPr>
                <w:rFonts w:ascii="Times New Roman" w:hAnsi="Times New Roman" w:cs="Times New Roman"/>
                <w:b/>
                <w:bCs/>
                <w:sz w:val="20"/>
                <w:szCs w:val="20"/>
              </w:rPr>
              <w:t>arządzanie</w:t>
            </w:r>
            <w:r>
              <w:rPr>
                <w:rFonts w:ascii="Times New Roman" w:hAnsi="Times New Roman" w:cs="Times New Roman"/>
                <w:sz w:val="20"/>
                <w:szCs w:val="20"/>
              </w:rPr>
              <w:t xml:space="preserve"> prowadzone było zgodnie z harmonogramem i programem studiów, z wykorzystaniem narzędzi kształcenia zdalnego.</w:t>
            </w:r>
          </w:p>
          <w:p w14:paraId="204F48A8" w14:textId="77777777" w:rsidR="00767B73" w:rsidRDefault="00767B73" w:rsidP="00767B73">
            <w:pPr>
              <w:jc w:val="both"/>
              <w:rPr>
                <w:rFonts w:ascii="Times New Roman" w:hAnsi="Times New Roman" w:cs="Times New Roman"/>
                <w:sz w:val="20"/>
                <w:szCs w:val="20"/>
              </w:rPr>
            </w:pPr>
          </w:p>
          <w:p w14:paraId="1CA30D61" w14:textId="2C5817BB" w:rsidR="00767B73" w:rsidRDefault="008579B9" w:rsidP="00767B73">
            <w:pPr>
              <w:spacing w:after="0"/>
              <w:jc w:val="both"/>
              <w:rPr>
                <w:rFonts w:ascii="Times New Roman" w:hAnsi="Times New Roman" w:cs="Times New Roman"/>
                <w:sz w:val="20"/>
                <w:szCs w:val="20"/>
              </w:rPr>
            </w:pPr>
            <w:r>
              <w:rPr>
                <w:rFonts w:ascii="Times New Roman" w:hAnsi="Times New Roman" w:cs="Times New Roman"/>
                <w:sz w:val="20"/>
                <w:szCs w:val="20"/>
              </w:rPr>
              <w:t>Na podstawie wyników ankiet studentów s</w:t>
            </w:r>
            <w:r w:rsidR="00767B73">
              <w:rPr>
                <w:rFonts w:ascii="Times New Roman" w:hAnsi="Times New Roman" w:cs="Times New Roman"/>
                <w:sz w:val="20"/>
                <w:szCs w:val="20"/>
              </w:rPr>
              <w:t>formułowan</w:t>
            </w:r>
            <w:r>
              <w:rPr>
                <w:rFonts w:ascii="Times New Roman" w:hAnsi="Times New Roman" w:cs="Times New Roman"/>
                <w:sz w:val="20"/>
                <w:szCs w:val="20"/>
              </w:rPr>
              <w:t>o</w:t>
            </w:r>
            <w:r w:rsidR="00767B73">
              <w:rPr>
                <w:rFonts w:ascii="Times New Roman" w:hAnsi="Times New Roman" w:cs="Times New Roman"/>
                <w:sz w:val="20"/>
                <w:szCs w:val="20"/>
              </w:rPr>
              <w:t xml:space="preserve"> zalecenia, aby w kolejnym roku akademickim zajęcia zdalne realizowane były przy wykorzystaniu dwóch </w:t>
            </w:r>
            <w:r w:rsidR="00767B73" w:rsidRPr="00254FF0">
              <w:rPr>
                <w:rFonts w:ascii="Times New Roman" w:hAnsi="Times New Roman" w:cs="Times New Roman"/>
                <w:sz w:val="20"/>
                <w:szCs w:val="20"/>
              </w:rPr>
              <w:t xml:space="preserve">platform, tj. </w:t>
            </w:r>
            <w:r w:rsidR="00767B73">
              <w:rPr>
                <w:rFonts w:ascii="Times New Roman" w:hAnsi="Times New Roman" w:cs="Times New Roman"/>
                <w:sz w:val="20"/>
                <w:szCs w:val="20"/>
              </w:rPr>
              <w:t xml:space="preserve">MS Teams oraz Moodle. </w:t>
            </w:r>
          </w:p>
          <w:p w14:paraId="4A9327F7" w14:textId="77777777" w:rsidR="004A13A2" w:rsidRDefault="004A13A2" w:rsidP="00767B73">
            <w:pPr>
              <w:spacing w:after="0"/>
              <w:jc w:val="both"/>
              <w:rPr>
                <w:rFonts w:ascii="Times New Roman" w:hAnsi="Times New Roman" w:cs="Times New Roman"/>
                <w:sz w:val="20"/>
                <w:szCs w:val="20"/>
              </w:rPr>
            </w:pPr>
          </w:p>
          <w:p w14:paraId="36450C7E" w14:textId="2E820DC8" w:rsidR="00767B73" w:rsidRDefault="00767B73" w:rsidP="00767B73">
            <w:pPr>
              <w:spacing w:after="0"/>
              <w:jc w:val="both"/>
              <w:rPr>
                <w:rFonts w:ascii="Times New Roman" w:hAnsi="Times New Roman" w:cs="Times New Roman"/>
                <w:sz w:val="20"/>
                <w:szCs w:val="20"/>
              </w:rPr>
            </w:pPr>
            <w:r>
              <w:rPr>
                <w:rFonts w:ascii="Times New Roman" w:hAnsi="Times New Roman" w:cs="Times New Roman"/>
                <w:sz w:val="20"/>
                <w:szCs w:val="20"/>
              </w:rPr>
              <w:t xml:space="preserve">Skierowano nauczycieli akademickich </w:t>
            </w:r>
            <w:r w:rsidRPr="00254FF0">
              <w:rPr>
                <w:rFonts w:ascii="Times New Roman" w:hAnsi="Times New Roman" w:cs="Times New Roman"/>
                <w:sz w:val="20"/>
                <w:szCs w:val="20"/>
              </w:rPr>
              <w:t xml:space="preserve">realizujących zajęcia na kierunku </w:t>
            </w:r>
            <w:r w:rsidR="004A13A2" w:rsidRPr="004A13A2">
              <w:rPr>
                <w:rFonts w:ascii="Times New Roman" w:hAnsi="Times New Roman" w:cs="Times New Roman"/>
                <w:b/>
                <w:bCs/>
                <w:sz w:val="20"/>
                <w:szCs w:val="20"/>
              </w:rPr>
              <w:t>Z</w:t>
            </w:r>
            <w:r w:rsidRPr="004A13A2">
              <w:rPr>
                <w:rFonts w:ascii="Times New Roman" w:hAnsi="Times New Roman" w:cs="Times New Roman"/>
                <w:b/>
                <w:bCs/>
                <w:sz w:val="20"/>
                <w:szCs w:val="20"/>
              </w:rPr>
              <w:t>arządzanie</w:t>
            </w:r>
            <w:r w:rsidRPr="00254FF0">
              <w:rPr>
                <w:rFonts w:ascii="Times New Roman" w:hAnsi="Times New Roman" w:cs="Times New Roman"/>
                <w:sz w:val="20"/>
                <w:szCs w:val="20"/>
              </w:rPr>
              <w:t xml:space="preserve"> na szkolenia z obsługi platformy MS Teams</w:t>
            </w:r>
            <w:r>
              <w:rPr>
                <w:rFonts w:ascii="Times New Roman" w:hAnsi="Times New Roman" w:cs="Times New Roman"/>
                <w:sz w:val="20"/>
                <w:szCs w:val="20"/>
              </w:rPr>
              <w:t xml:space="preserve"> (II kw. 2020 r.)</w:t>
            </w:r>
            <w:r w:rsidRPr="00254FF0">
              <w:rPr>
                <w:rFonts w:ascii="Times New Roman" w:hAnsi="Times New Roman" w:cs="Times New Roman"/>
                <w:sz w:val="20"/>
                <w:szCs w:val="20"/>
              </w:rPr>
              <w:t>.</w:t>
            </w:r>
          </w:p>
          <w:p w14:paraId="49F13DD1" w14:textId="77777777" w:rsidR="00767B73" w:rsidRDefault="00767B73" w:rsidP="00767B73">
            <w:pPr>
              <w:spacing w:after="0"/>
              <w:jc w:val="both"/>
              <w:rPr>
                <w:rFonts w:ascii="Times New Roman" w:hAnsi="Times New Roman" w:cs="Times New Roman"/>
                <w:sz w:val="20"/>
                <w:szCs w:val="20"/>
              </w:rPr>
            </w:pPr>
          </w:p>
          <w:p w14:paraId="46DD4A46" w14:textId="77777777" w:rsidR="00767B73" w:rsidRDefault="00767B73" w:rsidP="00767B73">
            <w:pPr>
              <w:spacing w:after="0"/>
              <w:jc w:val="center"/>
              <w:rPr>
                <w:rFonts w:ascii="Times New Roman" w:hAnsi="Times New Roman" w:cs="Times New Roman"/>
                <w:sz w:val="20"/>
                <w:szCs w:val="20"/>
              </w:rPr>
            </w:pPr>
          </w:p>
          <w:p w14:paraId="327746FB" w14:textId="0B39CABB" w:rsidR="00767B73" w:rsidRPr="00E96E44" w:rsidRDefault="00767B73" w:rsidP="00767B73">
            <w:pPr>
              <w:spacing w:after="0"/>
              <w:jc w:val="both"/>
              <w:rPr>
                <w:rFonts w:ascii="Times New Roman" w:hAnsi="Times New Roman" w:cs="Times New Roman"/>
                <w:sz w:val="20"/>
                <w:szCs w:val="20"/>
              </w:rPr>
            </w:pPr>
            <w:r w:rsidRPr="00E96E44">
              <w:rPr>
                <w:rFonts w:ascii="Times New Roman" w:hAnsi="Times New Roman" w:cs="Times New Roman"/>
                <w:sz w:val="20"/>
                <w:szCs w:val="20"/>
              </w:rPr>
              <w:t xml:space="preserve">Dobrymi praktykami w zakresie jakości </w:t>
            </w:r>
            <w:r w:rsidRPr="00254FF0">
              <w:rPr>
                <w:rFonts w:ascii="Times New Roman" w:hAnsi="Times New Roman" w:cs="Times New Roman"/>
                <w:sz w:val="20"/>
                <w:szCs w:val="20"/>
              </w:rPr>
              <w:t xml:space="preserve">kształcenia na kierunku </w:t>
            </w:r>
            <w:r w:rsidR="004A13A2" w:rsidRPr="004A13A2">
              <w:rPr>
                <w:rFonts w:ascii="Times New Roman" w:hAnsi="Times New Roman" w:cs="Times New Roman"/>
                <w:b/>
                <w:bCs/>
                <w:sz w:val="20"/>
                <w:szCs w:val="20"/>
              </w:rPr>
              <w:t>Z</w:t>
            </w:r>
            <w:r w:rsidRPr="004A13A2">
              <w:rPr>
                <w:rFonts w:ascii="Times New Roman" w:hAnsi="Times New Roman" w:cs="Times New Roman"/>
                <w:b/>
                <w:bCs/>
                <w:sz w:val="20"/>
                <w:szCs w:val="20"/>
              </w:rPr>
              <w:t>arządzanie</w:t>
            </w:r>
            <w:r w:rsidRPr="00254FF0">
              <w:rPr>
                <w:rFonts w:ascii="Times New Roman" w:hAnsi="Times New Roman" w:cs="Times New Roman"/>
                <w:sz w:val="20"/>
                <w:szCs w:val="20"/>
              </w:rPr>
              <w:t xml:space="preserve"> jest bieżące gromadzenie opinii nauczycieli oraz studentów, co pozwala na sprawniejszą organizację zajęć, zwłaszcza w sytuacji </w:t>
            </w:r>
            <w:r>
              <w:rPr>
                <w:rFonts w:ascii="Times New Roman" w:hAnsi="Times New Roman" w:cs="Times New Roman"/>
                <w:sz w:val="20"/>
                <w:szCs w:val="20"/>
              </w:rPr>
              <w:t>nadzwyczajnej, tj. nagłej zmiany organizacji i formy kształcenia.</w:t>
            </w:r>
          </w:p>
          <w:p w14:paraId="18C7694F" w14:textId="1C366B1C" w:rsidR="00767B73" w:rsidRPr="00352093" w:rsidRDefault="00767B73" w:rsidP="00767B73">
            <w:pPr>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1FABF4" w14:textId="77777777" w:rsidR="00767B73" w:rsidRDefault="00767B73" w:rsidP="00767B73">
            <w:pPr>
              <w:rPr>
                <w:rFonts w:ascii="Times New Roman" w:hAnsi="Times New Roman" w:cs="Times New Roman"/>
                <w:sz w:val="20"/>
                <w:szCs w:val="20"/>
              </w:rPr>
            </w:pPr>
          </w:p>
          <w:p w14:paraId="1B148895" w14:textId="77777777" w:rsidR="00767B73" w:rsidRDefault="00767B73" w:rsidP="00767B73">
            <w:pPr>
              <w:rPr>
                <w:rFonts w:ascii="Times New Roman" w:hAnsi="Times New Roman" w:cs="Times New Roman"/>
                <w:sz w:val="20"/>
                <w:szCs w:val="20"/>
              </w:rPr>
            </w:pPr>
          </w:p>
          <w:p w14:paraId="7DC886E7" w14:textId="77777777" w:rsidR="00767B73" w:rsidRPr="00352093" w:rsidRDefault="00767B73" w:rsidP="00767B73">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0EC56C3" w14:textId="77777777" w:rsidR="00767B73" w:rsidRPr="00352093" w:rsidRDefault="00767B73" w:rsidP="00767B73">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C940A5" w14:textId="77777777" w:rsidR="00767B73" w:rsidRPr="00352093" w:rsidRDefault="00767B73" w:rsidP="00767B73">
            <w:pPr>
              <w:rPr>
                <w:rFonts w:ascii="Times New Roman" w:hAnsi="Times New Roman" w:cs="Times New Roman"/>
                <w:sz w:val="20"/>
                <w:szCs w:val="20"/>
              </w:rPr>
            </w:pPr>
          </w:p>
        </w:tc>
      </w:tr>
      <w:tr w:rsidR="0087178E" w:rsidRPr="00F569BE" w14:paraId="5E6518B5"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3A6AD6E4" w14:textId="77777777" w:rsidR="0087178E" w:rsidRPr="00F544FC" w:rsidRDefault="0087178E" w:rsidP="0087178E">
            <w:pPr>
              <w:rPr>
                <w:rFonts w:ascii="Times New Roman" w:hAnsi="Times New Roman" w:cs="Times New Roman"/>
                <w:sz w:val="20"/>
                <w:szCs w:val="20"/>
              </w:rPr>
            </w:pPr>
            <w:r w:rsidRPr="00F544FC">
              <w:rPr>
                <w:rFonts w:ascii="Times New Roman" w:hAnsi="Times New Roman" w:cs="Times New Roman"/>
                <w:sz w:val="20"/>
                <w:szCs w:val="20"/>
              </w:rPr>
              <w:lastRenderedPageBreak/>
              <w:t>2.2a</w:t>
            </w:r>
          </w:p>
        </w:tc>
        <w:tc>
          <w:tcPr>
            <w:tcW w:w="3685" w:type="dxa"/>
            <w:tcBorders>
              <w:top w:val="single" w:sz="4" w:space="0" w:color="auto"/>
              <w:left w:val="single" w:sz="4" w:space="0" w:color="auto"/>
              <w:bottom w:val="single" w:sz="4" w:space="0" w:color="auto"/>
              <w:right w:val="single" w:sz="4" w:space="0" w:color="auto"/>
            </w:tcBorders>
          </w:tcPr>
          <w:p w14:paraId="2FC2B39C" w14:textId="77777777" w:rsidR="0087178E" w:rsidRPr="002F117A" w:rsidRDefault="0087178E" w:rsidP="0087178E">
            <w:pPr>
              <w:pStyle w:val="Default"/>
              <w:spacing w:line="276" w:lineRule="auto"/>
              <w:jc w:val="both"/>
              <w:rPr>
                <w:color w:val="auto"/>
                <w:sz w:val="20"/>
                <w:szCs w:val="20"/>
              </w:rPr>
            </w:pPr>
            <w:r w:rsidRPr="00352093">
              <w:rPr>
                <w:color w:val="auto"/>
                <w:sz w:val="20"/>
                <w:szCs w:val="20"/>
              </w:rPr>
              <w:t xml:space="preserve">Harmonogram realizacji programu studiów oraz formy i organizacja zajęć, a także liczba semestrów, liczba godzin zajęć prowadzonych z bezpośrednim udziałem nauczycieli akademickich lub innych osób prowadzących zajęcia i szacowany nakład pracy studentów mierzony liczbą punktów ECTS w przypadku kierunków studiów przygotowujących do wykonywania zawodów regulowanych są zgodne z regułami i wymaganiami zawartymi w </w:t>
            </w:r>
            <w:r w:rsidRPr="00352093">
              <w:rPr>
                <w:color w:val="auto"/>
                <w:sz w:val="20"/>
                <w:szCs w:val="20"/>
              </w:rPr>
              <w:lastRenderedPageBreak/>
              <w:t xml:space="preserve">standardach kształcenia określonych w rozporządzeniach wykonawczych. </w:t>
            </w:r>
          </w:p>
        </w:tc>
        <w:tc>
          <w:tcPr>
            <w:tcW w:w="1701" w:type="dxa"/>
            <w:tcBorders>
              <w:top w:val="single" w:sz="4" w:space="0" w:color="auto"/>
              <w:left w:val="single" w:sz="4" w:space="0" w:color="auto"/>
              <w:bottom w:val="single" w:sz="4" w:space="0" w:color="auto"/>
              <w:right w:val="single" w:sz="4" w:space="0" w:color="auto"/>
            </w:tcBorders>
          </w:tcPr>
          <w:p w14:paraId="5B7125C9" w14:textId="77777777" w:rsidR="0087178E" w:rsidRPr="00352093" w:rsidRDefault="0087178E" w:rsidP="0087178E">
            <w:pPr>
              <w:rPr>
                <w:rFonts w:ascii="Times New Roman" w:hAnsi="Times New Roman" w:cs="Times New Roman"/>
                <w:sz w:val="20"/>
                <w:szCs w:val="20"/>
              </w:rPr>
            </w:pPr>
            <w:r w:rsidRPr="0018681F">
              <w:rPr>
                <w:rFonts w:ascii="Times New Roman" w:hAnsi="Times New Roman" w:cs="Times New Roman"/>
                <w:sz w:val="20"/>
                <w:szCs w:val="20"/>
              </w:rPr>
              <w:lastRenderedPageBreak/>
              <w:t>7, 8, 9, 10, 11, 13</w:t>
            </w:r>
          </w:p>
        </w:tc>
        <w:tc>
          <w:tcPr>
            <w:tcW w:w="3969" w:type="dxa"/>
            <w:tcBorders>
              <w:top w:val="single" w:sz="4" w:space="0" w:color="auto"/>
              <w:left w:val="single" w:sz="4" w:space="0" w:color="auto"/>
              <w:bottom w:val="single" w:sz="4" w:space="0" w:color="auto"/>
              <w:right w:val="single" w:sz="4" w:space="0" w:color="auto"/>
            </w:tcBorders>
          </w:tcPr>
          <w:p w14:paraId="1EC3801D" w14:textId="0EE6E5A9" w:rsidR="0087178E" w:rsidRPr="00352093" w:rsidRDefault="0087178E" w:rsidP="0087178E">
            <w:pPr>
              <w:jc w:val="both"/>
              <w:rPr>
                <w:rFonts w:ascii="Times New Roman" w:hAnsi="Times New Roman" w:cs="Times New Roman"/>
                <w:sz w:val="20"/>
                <w:szCs w:val="20"/>
              </w:rPr>
            </w:pPr>
            <w:r>
              <w:rPr>
                <w:rFonts w:ascii="Times New Roman" w:hAnsi="Times New Roman" w:cs="Times New Roman"/>
                <w:sz w:val="20"/>
                <w:szCs w:val="20"/>
              </w:rPr>
              <w:t>Nie dotyczy</w:t>
            </w:r>
          </w:p>
        </w:tc>
        <w:tc>
          <w:tcPr>
            <w:tcW w:w="3969" w:type="dxa"/>
            <w:tcBorders>
              <w:top w:val="single" w:sz="4" w:space="0" w:color="auto"/>
              <w:left w:val="single" w:sz="4" w:space="0" w:color="auto"/>
              <w:bottom w:val="single" w:sz="4" w:space="0" w:color="auto"/>
              <w:right w:val="single" w:sz="4" w:space="0" w:color="auto"/>
            </w:tcBorders>
          </w:tcPr>
          <w:p w14:paraId="4D16A82F" w14:textId="22319DC6" w:rsidR="0087178E" w:rsidRPr="00352093" w:rsidRDefault="0087178E" w:rsidP="0087178E">
            <w:pPr>
              <w:jc w:val="both"/>
              <w:rPr>
                <w:rFonts w:ascii="Times New Roman" w:hAnsi="Times New Roman" w:cs="Times New Roman"/>
                <w:sz w:val="20"/>
                <w:szCs w:val="20"/>
              </w:rPr>
            </w:pPr>
            <w:r>
              <w:rPr>
                <w:rFonts w:ascii="Times New Roman" w:hAnsi="Times New Roman" w:cs="Times New Roman"/>
                <w:sz w:val="20"/>
                <w:szCs w:val="20"/>
              </w:rPr>
              <w:t>Nie dotyczy</w:t>
            </w:r>
          </w:p>
        </w:tc>
        <w:tc>
          <w:tcPr>
            <w:tcW w:w="567" w:type="dxa"/>
            <w:tcBorders>
              <w:top w:val="single" w:sz="4" w:space="0" w:color="auto"/>
              <w:left w:val="single" w:sz="4" w:space="0" w:color="auto"/>
              <w:bottom w:val="single" w:sz="4" w:space="0" w:color="auto"/>
              <w:right w:val="single" w:sz="4" w:space="0" w:color="auto"/>
            </w:tcBorders>
          </w:tcPr>
          <w:p w14:paraId="793EF022" w14:textId="77777777" w:rsidR="0087178E" w:rsidRDefault="0087178E" w:rsidP="0087178E">
            <w:pPr>
              <w:rPr>
                <w:rFonts w:ascii="Times New Roman" w:hAnsi="Times New Roman" w:cs="Times New Roman"/>
                <w:sz w:val="20"/>
                <w:szCs w:val="20"/>
              </w:rPr>
            </w:pPr>
          </w:p>
          <w:p w14:paraId="7E8F391D" w14:textId="77777777" w:rsidR="0087178E" w:rsidRDefault="0087178E" w:rsidP="0087178E">
            <w:pPr>
              <w:rPr>
                <w:rFonts w:ascii="Times New Roman" w:hAnsi="Times New Roman" w:cs="Times New Roman"/>
                <w:sz w:val="20"/>
                <w:szCs w:val="20"/>
              </w:rPr>
            </w:pPr>
          </w:p>
          <w:p w14:paraId="578F1BF9" w14:textId="647E7FC8" w:rsidR="0087178E" w:rsidRPr="00352093" w:rsidRDefault="0087178E" w:rsidP="0087178E">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3104D6"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93565D" w14:textId="77777777" w:rsidR="0087178E" w:rsidRPr="00352093" w:rsidRDefault="0087178E" w:rsidP="0087178E">
            <w:pPr>
              <w:rPr>
                <w:rFonts w:ascii="Times New Roman" w:hAnsi="Times New Roman" w:cs="Times New Roman"/>
                <w:sz w:val="20"/>
                <w:szCs w:val="20"/>
              </w:rPr>
            </w:pPr>
          </w:p>
        </w:tc>
      </w:tr>
      <w:tr w:rsidR="0087178E" w:rsidRPr="00F569BE" w14:paraId="6A2E2091"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6771B962"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2.3</w:t>
            </w:r>
          </w:p>
        </w:tc>
        <w:tc>
          <w:tcPr>
            <w:tcW w:w="3685" w:type="dxa"/>
            <w:tcBorders>
              <w:top w:val="single" w:sz="4" w:space="0" w:color="auto"/>
              <w:left w:val="single" w:sz="4" w:space="0" w:color="auto"/>
              <w:bottom w:val="single" w:sz="4" w:space="0" w:color="auto"/>
              <w:right w:val="single" w:sz="4" w:space="0" w:color="auto"/>
            </w:tcBorders>
          </w:tcPr>
          <w:p w14:paraId="10E1D872" w14:textId="77777777" w:rsidR="0087178E" w:rsidRDefault="0087178E" w:rsidP="0087178E">
            <w:pPr>
              <w:pStyle w:val="Default"/>
              <w:spacing w:line="276" w:lineRule="auto"/>
              <w:jc w:val="both"/>
              <w:rPr>
                <w:color w:val="auto"/>
                <w:sz w:val="20"/>
                <w:szCs w:val="20"/>
              </w:rPr>
            </w:pPr>
            <w:r w:rsidRPr="00352093">
              <w:rPr>
                <w:color w:val="auto"/>
                <w:sz w:val="20"/>
                <w:szCs w:val="20"/>
              </w:rPr>
              <w:t xml:space="preserve">Metody kształcenia są zorientowane na studentów, motywują ich do aktywnego udziału w procesie nauczania i uczenia się oraz umożliwiają studentom osiągnięcie efektów uczenia się, w tym w szczególności umożliwiają przygotowanie do prowadzenia działalności naukowej lub udział w tej działalności. </w:t>
            </w:r>
          </w:p>
          <w:p w14:paraId="433939D9" w14:textId="77777777" w:rsidR="0087178E" w:rsidRPr="00352093" w:rsidRDefault="0087178E" w:rsidP="0087178E">
            <w:pPr>
              <w:pStyle w:val="Default"/>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56D08A9" w14:textId="77777777" w:rsidR="0087178E" w:rsidRPr="00BB09FA" w:rsidRDefault="0087178E" w:rsidP="0087178E">
            <w:pPr>
              <w:rPr>
                <w:rFonts w:ascii="Times New Roman" w:hAnsi="Times New Roman" w:cs="Times New Roman"/>
                <w:sz w:val="20"/>
                <w:szCs w:val="20"/>
              </w:rPr>
            </w:pPr>
            <w:r w:rsidRPr="00BB09FA">
              <w:rPr>
                <w:rFonts w:ascii="Times New Roman" w:hAnsi="Times New Roman" w:cs="Times New Roman"/>
                <w:sz w:val="20"/>
                <w:szCs w:val="20"/>
              </w:rPr>
              <w:t>7, 8, 9, 10, 11, 12</w:t>
            </w:r>
          </w:p>
        </w:tc>
        <w:tc>
          <w:tcPr>
            <w:tcW w:w="3969" w:type="dxa"/>
            <w:tcBorders>
              <w:top w:val="single" w:sz="4" w:space="0" w:color="auto"/>
              <w:left w:val="single" w:sz="4" w:space="0" w:color="auto"/>
              <w:bottom w:val="single" w:sz="4" w:space="0" w:color="auto"/>
              <w:right w:val="single" w:sz="4" w:space="0" w:color="auto"/>
            </w:tcBorders>
          </w:tcPr>
          <w:p w14:paraId="123B37E1" w14:textId="13FA7BB2" w:rsidR="0087178E" w:rsidRPr="00BB09FA" w:rsidRDefault="0087178E" w:rsidP="0087178E">
            <w:pPr>
              <w:jc w:val="both"/>
              <w:rPr>
                <w:rFonts w:ascii="Times New Roman" w:hAnsi="Times New Roman" w:cs="Times New Roman"/>
                <w:sz w:val="20"/>
                <w:szCs w:val="20"/>
              </w:rPr>
            </w:pPr>
            <w:r w:rsidRPr="00BB09FA">
              <w:rPr>
                <w:rFonts w:ascii="Times New Roman" w:hAnsi="Times New Roman" w:cs="Times New Roman"/>
                <w:sz w:val="20"/>
                <w:szCs w:val="20"/>
              </w:rPr>
              <w:t xml:space="preserve">Metody kształcenia na kierunku </w:t>
            </w:r>
            <w:r w:rsidR="004A13A2" w:rsidRPr="004A13A2">
              <w:rPr>
                <w:rFonts w:ascii="Times New Roman" w:hAnsi="Times New Roman" w:cs="Times New Roman"/>
                <w:b/>
                <w:bCs/>
                <w:sz w:val="20"/>
                <w:szCs w:val="20"/>
              </w:rPr>
              <w:t>Z</w:t>
            </w:r>
            <w:r w:rsidRPr="004A13A2">
              <w:rPr>
                <w:rFonts w:ascii="Times New Roman" w:hAnsi="Times New Roman" w:cs="Times New Roman"/>
                <w:b/>
                <w:bCs/>
                <w:sz w:val="20"/>
                <w:szCs w:val="20"/>
              </w:rPr>
              <w:t>arządzanie</w:t>
            </w:r>
            <w:r w:rsidRPr="00BB09FA">
              <w:rPr>
                <w:rFonts w:ascii="Times New Roman" w:hAnsi="Times New Roman" w:cs="Times New Roman"/>
                <w:sz w:val="20"/>
                <w:szCs w:val="20"/>
              </w:rPr>
              <w:t xml:space="preserve"> są zorientowane na studenta i dobierane są poprzez wykorzystanie różnorodnych form i metod kształcenia.</w:t>
            </w:r>
          </w:p>
          <w:p w14:paraId="04DB641F" w14:textId="48D6590C" w:rsidR="0087178E" w:rsidRPr="00BB09FA" w:rsidRDefault="0087178E" w:rsidP="0087178E">
            <w:pPr>
              <w:jc w:val="both"/>
              <w:rPr>
                <w:rFonts w:ascii="Times New Roman" w:hAnsi="Times New Roman" w:cs="Times New Roman"/>
                <w:sz w:val="20"/>
                <w:szCs w:val="20"/>
              </w:rPr>
            </w:pPr>
            <w:r w:rsidRPr="00BB09FA">
              <w:rPr>
                <w:rFonts w:ascii="Times New Roman" w:hAnsi="Times New Roman" w:cs="Times New Roman"/>
                <w:sz w:val="20"/>
                <w:szCs w:val="20"/>
              </w:rPr>
              <w:t xml:space="preserve">Metody kształcenia na </w:t>
            </w:r>
            <w:r w:rsidR="00150719">
              <w:rPr>
                <w:rFonts w:ascii="Times New Roman" w:hAnsi="Times New Roman" w:cs="Times New Roman"/>
                <w:sz w:val="20"/>
                <w:szCs w:val="20"/>
              </w:rPr>
              <w:t xml:space="preserve">kierunku </w:t>
            </w:r>
            <w:r w:rsidR="00150719" w:rsidRPr="00150719">
              <w:rPr>
                <w:rFonts w:ascii="Times New Roman" w:hAnsi="Times New Roman" w:cs="Times New Roman"/>
                <w:b/>
                <w:bCs/>
                <w:sz w:val="20"/>
                <w:szCs w:val="20"/>
              </w:rPr>
              <w:t>Z</w:t>
            </w:r>
            <w:r w:rsidRPr="00150719">
              <w:rPr>
                <w:rFonts w:ascii="Times New Roman" w:hAnsi="Times New Roman" w:cs="Times New Roman"/>
                <w:b/>
                <w:bCs/>
                <w:sz w:val="20"/>
                <w:szCs w:val="20"/>
              </w:rPr>
              <w:t xml:space="preserve">arządzanie </w:t>
            </w:r>
            <w:r w:rsidRPr="00BB09FA">
              <w:rPr>
                <w:rFonts w:ascii="Times New Roman" w:hAnsi="Times New Roman" w:cs="Times New Roman"/>
                <w:sz w:val="20"/>
                <w:szCs w:val="20"/>
              </w:rPr>
              <w:t>motywują studentów do zaangażowania w proces uczenia się oraz umożliwiają im osiąganie efektów uczenia się.</w:t>
            </w:r>
          </w:p>
          <w:p w14:paraId="6F9CA145" w14:textId="1F27B521" w:rsidR="0087178E" w:rsidRPr="00BB09FA" w:rsidRDefault="0087178E" w:rsidP="0087178E">
            <w:pPr>
              <w:jc w:val="both"/>
              <w:rPr>
                <w:rFonts w:ascii="Times New Roman" w:hAnsi="Times New Roman" w:cs="Times New Roman"/>
                <w:sz w:val="20"/>
                <w:szCs w:val="20"/>
              </w:rPr>
            </w:pPr>
            <w:r w:rsidRPr="00BB09FA">
              <w:rPr>
                <w:rFonts w:ascii="Times New Roman" w:hAnsi="Times New Roman" w:cs="Times New Roman"/>
                <w:sz w:val="20"/>
                <w:szCs w:val="20"/>
              </w:rPr>
              <w:t xml:space="preserve">Metody kształcenia na kierunku </w:t>
            </w:r>
            <w:r w:rsidR="00150719" w:rsidRPr="00150719">
              <w:rPr>
                <w:rFonts w:ascii="Times New Roman" w:hAnsi="Times New Roman" w:cs="Times New Roman"/>
                <w:b/>
                <w:bCs/>
                <w:sz w:val="20"/>
                <w:szCs w:val="20"/>
              </w:rPr>
              <w:t>Z</w:t>
            </w:r>
            <w:r w:rsidRPr="00150719">
              <w:rPr>
                <w:rFonts w:ascii="Times New Roman" w:hAnsi="Times New Roman" w:cs="Times New Roman"/>
                <w:b/>
                <w:bCs/>
                <w:sz w:val="20"/>
                <w:szCs w:val="20"/>
              </w:rPr>
              <w:t>arządzanie</w:t>
            </w:r>
            <w:r w:rsidRPr="00BB09FA">
              <w:rPr>
                <w:rFonts w:ascii="Times New Roman" w:hAnsi="Times New Roman" w:cs="Times New Roman"/>
                <w:sz w:val="20"/>
                <w:szCs w:val="20"/>
              </w:rPr>
              <w:t xml:space="preserve"> umożliwiają przygotowanie studenta do prowadzenia działalności </w:t>
            </w:r>
            <w:r w:rsidR="00F01C8F" w:rsidRPr="00BB09FA">
              <w:rPr>
                <w:rFonts w:ascii="Times New Roman" w:hAnsi="Times New Roman" w:cs="Times New Roman"/>
                <w:sz w:val="20"/>
                <w:szCs w:val="20"/>
              </w:rPr>
              <w:t>naukowej</w:t>
            </w:r>
            <w:r w:rsidRPr="00BB09FA">
              <w:rPr>
                <w:rFonts w:ascii="Times New Roman" w:hAnsi="Times New Roman" w:cs="Times New Roman"/>
                <w:sz w:val="20"/>
                <w:szCs w:val="20"/>
              </w:rPr>
              <w:t xml:space="preserve"> bądź udział w tej działalności.</w:t>
            </w:r>
          </w:p>
          <w:p w14:paraId="4D4D6D12" w14:textId="77777777" w:rsidR="0087178E" w:rsidRPr="00BB09FA" w:rsidRDefault="0087178E" w:rsidP="0087178E">
            <w:pPr>
              <w:jc w:val="both"/>
              <w:rPr>
                <w:rFonts w:ascii="Times New Roman" w:hAnsi="Times New Roman" w:cs="Times New Roman"/>
                <w:sz w:val="20"/>
                <w:szCs w:val="20"/>
              </w:rPr>
            </w:pPr>
            <w:r w:rsidRPr="00BB09FA">
              <w:rPr>
                <w:rFonts w:ascii="Times New Roman" w:hAnsi="Times New Roman" w:cs="Times New Roman"/>
                <w:sz w:val="20"/>
                <w:szCs w:val="20"/>
              </w:rPr>
              <w:t>Na podstawie przeprowadzonych wśród studentów ankiet stwierdzono, że większość prowadzących zajęcia zadbała o umożliwienie studentom dostępu do materiałów wykorzystywanych w trakcie zajęć zdalnych.</w:t>
            </w:r>
          </w:p>
          <w:p w14:paraId="2E5E3424" w14:textId="77777777" w:rsidR="0087178E" w:rsidRPr="00BB09FA" w:rsidRDefault="0087178E" w:rsidP="0087178E">
            <w:pPr>
              <w:jc w:val="both"/>
              <w:rPr>
                <w:rFonts w:ascii="Times New Roman" w:hAnsi="Times New Roman" w:cs="Times New Roman"/>
                <w:sz w:val="20"/>
                <w:szCs w:val="20"/>
              </w:rPr>
            </w:pPr>
          </w:p>
          <w:p w14:paraId="56E42CFE" w14:textId="47BBFF3A" w:rsidR="0087178E" w:rsidRPr="00BB09FA" w:rsidRDefault="0087178E" w:rsidP="0087178E">
            <w:pPr>
              <w:jc w:val="both"/>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3E6FF7E" w14:textId="34081382"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 xml:space="preserve">Przedmioty realizowane w ramach kierunku </w:t>
            </w:r>
            <w:r w:rsidR="004A13A2" w:rsidRPr="004A13A2">
              <w:rPr>
                <w:rFonts w:ascii="Times New Roman" w:hAnsi="Times New Roman" w:cs="Times New Roman"/>
                <w:b/>
                <w:bCs/>
                <w:sz w:val="20"/>
                <w:szCs w:val="20"/>
              </w:rPr>
              <w:t>Z</w:t>
            </w:r>
            <w:r w:rsidRPr="004A13A2">
              <w:rPr>
                <w:rFonts w:ascii="Times New Roman" w:hAnsi="Times New Roman" w:cs="Times New Roman"/>
                <w:b/>
                <w:bCs/>
                <w:sz w:val="20"/>
                <w:szCs w:val="20"/>
              </w:rPr>
              <w:t>arządzanie</w:t>
            </w:r>
            <w:r>
              <w:rPr>
                <w:rFonts w:ascii="Times New Roman" w:hAnsi="Times New Roman" w:cs="Times New Roman"/>
                <w:sz w:val="20"/>
                <w:szCs w:val="20"/>
              </w:rPr>
              <w:t xml:space="preserve"> są w przeważającej mierze w formie ćwiczeniowej. </w:t>
            </w:r>
          </w:p>
          <w:p w14:paraId="2FE47697" w14:textId="7392BF1E" w:rsidR="0087178E" w:rsidRPr="00224A49" w:rsidRDefault="0087178E" w:rsidP="0087178E">
            <w:pPr>
              <w:jc w:val="both"/>
              <w:rPr>
                <w:rFonts w:ascii="Times New Roman" w:hAnsi="Times New Roman" w:cs="Times New Roman"/>
                <w:sz w:val="20"/>
                <w:szCs w:val="20"/>
              </w:rPr>
            </w:pPr>
            <w:r>
              <w:rPr>
                <w:rFonts w:ascii="Times New Roman" w:hAnsi="Times New Roman" w:cs="Times New Roman"/>
                <w:sz w:val="20"/>
                <w:szCs w:val="20"/>
              </w:rPr>
              <w:t>Większość przedmiotów obowiązkowych na kierunku</w:t>
            </w:r>
            <w:r w:rsidRPr="00150719">
              <w:rPr>
                <w:rFonts w:ascii="Times New Roman" w:hAnsi="Times New Roman" w:cs="Times New Roman"/>
                <w:b/>
                <w:bCs/>
                <w:sz w:val="20"/>
                <w:szCs w:val="20"/>
              </w:rPr>
              <w:t xml:space="preserve"> </w:t>
            </w:r>
            <w:r w:rsidR="00150719" w:rsidRPr="00150719">
              <w:rPr>
                <w:rFonts w:ascii="Times New Roman" w:hAnsi="Times New Roman" w:cs="Times New Roman"/>
                <w:b/>
                <w:bCs/>
                <w:sz w:val="20"/>
                <w:szCs w:val="20"/>
              </w:rPr>
              <w:t>Z</w:t>
            </w:r>
            <w:r w:rsidRPr="00150719">
              <w:rPr>
                <w:rFonts w:ascii="Times New Roman" w:hAnsi="Times New Roman" w:cs="Times New Roman"/>
                <w:b/>
                <w:bCs/>
                <w:sz w:val="20"/>
                <w:szCs w:val="20"/>
              </w:rPr>
              <w:t>arządzanie</w:t>
            </w:r>
            <w:r w:rsidRPr="00224A49">
              <w:rPr>
                <w:rFonts w:ascii="Times New Roman" w:hAnsi="Times New Roman" w:cs="Times New Roman"/>
                <w:sz w:val="20"/>
                <w:szCs w:val="20"/>
              </w:rPr>
              <w:t xml:space="preserve"> odbywa się w wymiarze 15 h wykładów oraz 30 h ćwiczeń, natomiast przedmioty fakultatywne</w:t>
            </w:r>
            <w:r>
              <w:rPr>
                <w:rFonts w:ascii="Times New Roman" w:hAnsi="Times New Roman" w:cs="Times New Roman"/>
                <w:sz w:val="20"/>
                <w:szCs w:val="20"/>
              </w:rPr>
              <w:t xml:space="preserve"> 20</w:t>
            </w:r>
            <w:r w:rsidRPr="00224A49">
              <w:rPr>
                <w:rFonts w:ascii="Times New Roman" w:hAnsi="Times New Roman" w:cs="Times New Roman"/>
                <w:sz w:val="20"/>
                <w:szCs w:val="20"/>
              </w:rPr>
              <w:t xml:space="preserve"> h wykładów i 1</w:t>
            </w:r>
            <w:r>
              <w:rPr>
                <w:rFonts w:ascii="Times New Roman" w:hAnsi="Times New Roman" w:cs="Times New Roman"/>
                <w:sz w:val="20"/>
                <w:szCs w:val="20"/>
              </w:rPr>
              <w:t>0</w:t>
            </w:r>
            <w:r w:rsidRPr="00224A49">
              <w:rPr>
                <w:rFonts w:ascii="Times New Roman" w:hAnsi="Times New Roman" w:cs="Times New Roman"/>
                <w:sz w:val="20"/>
                <w:szCs w:val="20"/>
              </w:rPr>
              <w:t xml:space="preserve"> h ćwiczeń, co umożliwia zdobywanie przez </w:t>
            </w:r>
            <w:r>
              <w:rPr>
                <w:rFonts w:ascii="Times New Roman" w:hAnsi="Times New Roman" w:cs="Times New Roman"/>
                <w:sz w:val="20"/>
                <w:szCs w:val="20"/>
              </w:rPr>
              <w:t>s</w:t>
            </w:r>
            <w:r w:rsidRPr="00224A49">
              <w:rPr>
                <w:rFonts w:ascii="Times New Roman" w:hAnsi="Times New Roman" w:cs="Times New Roman"/>
                <w:sz w:val="20"/>
                <w:szCs w:val="20"/>
              </w:rPr>
              <w:t>tudenta zarówno wiedzy praktycznej, jak i teoretycznej.</w:t>
            </w:r>
          </w:p>
          <w:p w14:paraId="6AA65552" w14:textId="62A83FD2" w:rsidR="0087178E" w:rsidRPr="00224A49" w:rsidRDefault="0087178E" w:rsidP="0087178E">
            <w:pPr>
              <w:jc w:val="both"/>
              <w:rPr>
                <w:rFonts w:ascii="Times New Roman" w:hAnsi="Times New Roman" w:cs="Times New Roman"/>
                <w:sz w:val="20"/>
                <w:szCs w:val="20"/>
              </w:rPr>
            </w:pPr>
            <w:r w:rsidRPr="00224A49">
              <w:rPr>
                <w:rFonts w:ascii="Times New Roman" w:hAnsi="Times New Roman" w:cs="Times New Roman"/>
                <w:sz w:val="20"/>
                <w:szCs w:val="20"/>
              </w:rPr>
              <w:t xml:space="preserve">Metody nauczania na kierunku </w:t>
            </w:r>
            <w:r w:rsidR="00150719" w:rsidRPr="00150719">
              <w:rPr>
                <w:rFonts w:ascii="Times New Roman" w:hAnsi="Times New Roman" w:cs="Times New Roman"/>
                <w:b/>
                <w:bCs/>
                <w:sz w:val="20"/>
                <w:szCs w:val="20"/>
              </w:rPr>
              <w:t>Z</w:t>
            </w:r>
            <w:r w:rsidRPr="00150719">
              <w:rPr>
                <w:rFonts w:ascii="Times New Roman" w:hAnsi="Times New Roman" w:cs="Times New Roman"/>
                <w:b/>
                <w:bCs/>
                <w:sz w:val="20"/>
                <w:szCs w:val="20"/>
              </w:rPr>
              <w:t>arządzanie</w:t>
            </w:r>
            <w:r w:rsidRPr="00224A49">
              <w:rPr>
                <w:rFonts w:ascii="Times New Roman" w:hAnsi="Times New Roman" w:cs="Times New Roman"/>
                <w:sz w:val="20"/>
                <w:szCs w:val="20"/>
              </w:rPr>
              <w:t xml:space="preserve"> obejmują case study z uwzględnieniem rzeczywistości gospodarczej.</w:t>
            </w:r>
          </w:p>
          <w:p w14:paraId="0A241C29" w14:textId="1C074477" w:rsidR="0087178E" w:rsidRDefault="0087178E" w:rsidP="0087178E">
            <w:pPr>
              <w:jc w:val="both"/>
              <w:rPr>
                <w:rFonts w:ascii="Times New Roman" w:hAnsi="Times New Roman" w:cs="Times New Roman"/>
                <w:sz w:val="20"/>
                <w:szCs w:val="20"/>
              </w:rPr>
            </w:pPr>
            <w:r w:rsidRPr="00224A49">
              <w:rPr>
                <w:rFonts w:ascii="Times New Roman" w:hAnsi="Times New Roman" w:cs="Times New Roman"/>
                <w:sz w:val="20"/>
                <w:szCs w:val="20"/>
              </w:rPr>
              <w:t xml:space="preserve">Prace licencjackie oraz magisterskie realizowane na kierunku </w:t>
            </w:r>
            <w:r w:rsidR="00150719" w:rsidRPr="00150719">
              <w:rPr>
                <w:b/>
                <w:bCs/>
              </w:rPr>
              <w:t>Z</w:t>
            </w:r>
            <w:r w:rsidRPr="00150719">
              <w:rPr>
                <w:rFonts w:ascii="Times New Roman" w:hAnsi="Times New Roman" w:cs="Times New Roman"/>
                <w:b/>
                <w:bCs/>
                <w:sz w:val="20"/>
                <w:szCs w:val="20"/>
              </w:rPr>
              <w:t>arządzanie</w:t>
            </w:r>
            <w:r w:rsidRPr="00224A49">
              <w:rPr>
                <w:rFonts w:ascii="Times New Roman" w:hAnsi="Times New Roman" w:cs="Times New Roman"/>
                <w:sz w:val="20"/>
                <w:szCs w:val="20"/>
              </w:rPr>
              <w:t xml:space="preserve"> są w większości </w:t>
            </w:r>
            <w:r>
              <w:rPr>
                <w:rFonts w:ascii="Times New Roman" w:hAnsi="Times New Roman" w:cs="Times New Roman"/>
                <w:sz w:val="20"/>
                <w:szCs w:val="20"/>
              </w:rPr>
              <w:t>pracami badawczymi studenta. Pozwala</w:t>
            </w:r>
            <w:r w:rsidR="00F01C8F">
              <w:rPr>
                <w:rFonts w:ascii="Times New Roman" w:hAnsi="Times New Roman" w:cs="Times New Roman"/>
                <w:sz w:val="20"/>
                <w:szCs w:val="20"/>
              </w:rPr>
              <w:t xml:space="preserve"> to </w:t>
            </w:r>
            <w:r>
              <w:rPr>
                <w:rFonts w:ascii="Times New Roman" w:hAnsi="Times New Roman" w:cs="Times New Roman"/>
                <w:sz w:val="20"/>
                <w:szCs w:val="20"/>
              </w:rPr>
              <w:t>na rozwijanie umiejętności analityczn</w:t>
            </w:r>
            <w:r w:rsidR="00F01C8F">
              <w:rPr>
                <w:rFonts w:ascii="Times New Roman" w:hAnsi="Times New Roman" w:cs="Times New Roman"/>
                <w:sz w:val="20"/>
                <w:szCs w:val="20"/>
              </w:rPr>
              <w:t>ych</w:t>
            </w:r>
            <w:r>
              <w:rPr>
                <w:rFonts w:ascii="Times New Roman" w:hAnsi="Times New Roman" w:cs="Times New Roman"/>
                <w:sz w:val="20"/>
                <w:szCs w:val="20"/>
              </w:rPr>
              <w:t xml:space="preserve"> oraz wnioskowania celem podejmowania decyzji zarządczych.</w:t>
            </w:r>
          </w:p>
          <w:p w14:paraId="2658FD8E" w14:textId="77777777"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Studenci mają dostęp do oprogramowania STATISTICA, SPSS IMAGO oraz innych umożliwiających przeprowadzenie badań w ramach pracy dyplomowej.</w:t>
            </w:r>
          </w:p>
          <w:p w14:paraId="3F03EDF4" w14:textId="513D3345" w:rsidR="0087178E" w:rsidRPr="00106805" w:rsidRDefault="0087178E" w:rsidP="0087178E">
            <w:pPr>
              <w:jc w:val="both"/>
              <w:rPr>
                <w:rFonts w:ascii="Times New Roman" w:hAnsi="Times New Roman" w:cs="Times New Roman"/>
                <w:color w:val="FF0000"/>
                <w:sz w:val="20"/>
                <w:szCs w:val="20"/>
              </w:rPr>
            </w:pPr>
            <w:r>
              <w:rPr>
                <w:rFonts w:ascii="Times New Roman" w:hAnsi="Times New Roman" w:cs="Times New Roman"/>
                <w:sz w:val="20"/>
                <w:szCs w:val="20"/>
              </w:rPr>
              <w:t xml:space="preserve">Studenci </w:t>
            </w:r>
            <w:r w:rsidRPr="00224A49">
              <w:rPr>
                <w:rFonts w:ascii="Times New Roman" w:hAnsi="Times New Roman" w:cs="Times New Roman"/>
                <w:sz w:val="20"/>
                <w:szCs w:val="20"/>
              </w:rPr>
              <w:t xml:space="preserve">uczestniczą w </w:t>
            </w:r>
            <w:r w:rsidR="007015E0">
              <w:rPr>
                <w:rFonts w:ascii="Times New Roman" w:hAnsi="Times New Roman" w:cs="Times New Roman"/>
                <w:sz w:val="20"/>
                <w:szCs w:val="20"/>
              </w:rPr>
              <w:t>k</w:t>
            </w:r>
            <w:r w:rsidRPr="00224A49">
              <w:rPr>
                <w:rFonts w:ascii="Times New Roman" w:hAnsi="Times New Roman" w:cs="Times New Roman"/>
                <w:sz w:val="20"/>
                <w:szCs w:val="20"/>
              </w:rPr>
              <w:t xml:space="preserve">onferencjach </w:t>
            </w:r>
            <w:r w:rsidR="007015E0">
              <w:rPr>
                <w:rFonts w:ascii="Times New Roman" w:hAnsi="Times New Roman" w:cs="Times New Roman"/>
                <w:sz w:val="20"/>
                <w:szCs w:val="20"/>
              </w:rPr>
              <w:t>n</w:t>
            </w:r>
            <w:r w:rsidRPr="00224A49">
              <w:rPr>
                <w:rFonts w:ascii="Times New Roman" w:hAnsi="Times New Roman" w:cs="Times New Roman"/>
                <w:sz w:val="20"/>
                <w:szCs w:val="20"/>
              </w:rPr>
              <w:t xml:space="preserve">aukowych z zakresu </w:t>
            </w:r>
            <w:r>
              <w:rPr>
                <w:rFonts w:ascii="Times New Roman" w:hAnsi="Times New Roman" w:cs="Times New Roman"/>
                <w:sz w:val="20"/>
                <w:szCs w:val="20"/>
              </w:rPr>
              <w:t>zarządzania</w:t>
            </w:r>
            <w:r w:rsidRPr="00224A49">
              <w:rPr>
                <w:rFonts w:ascii="Times New Roman" w:hAnsi="Times New Roman" w:cs="Times New Roman"/>
                <w:sz w:val="20"/>
                <w:szCs w:val="20"/>
              </w:rPr>
              <w:t xml:space="preserve"> realizowanych zwłaszcza w Instytucie </w:t>
            </w:r>
            <w:r>
              <w:rPr>
                <w:rFonts w:ascii="Times New Roman" w:hAnsi="Times New Roman" w:cs="Times New Roman"/>
                <w:sz w:val="20"/>
                <w:szCs w:val="20"/>
              </w:rPr>
              <w:t>Zarządzania</w:t>
            </w:r>
            <w:r w:rsidR="00F01C8F">
              <w:rPr>
                <w:rFonts w:ascii="Times New Roman" w:hAnsi="Times New Roman" w:cs="Times New Roman"/>
                <w:sz w:val="20"/>
                <w:szCs w:val="20"/>
              </w:rPr>
              <w:t xml:space="preserve"> SGGW w Warszawie</w:t>
            </w:r>
            <w:r>
              <w:rPr>
                <w:rFonts w:ascii="Times New Roman" w:hAnsi="Times New Roman" w:cs="Times New Roman"/>
                <w:sz w:val="20"/>
                <w:szCs w:val="20"/>
              </w:rPr>
              <w:t>.</w:t>
            </w:r>
          </w:p>
          <w:p w14:paraId="14CC7A6B" w14:textId="00E2991A"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 xml:space="preserve">Studenci mają dostęp do </w:t>
            </w:r>
            <w:r w:rsidRPr="00224A49">
              <w:rPr>
                <w:rFonts w:ascii="Times New Roman" w:hAnsi="Times New Roman" w:cs="Times New Roman"/>
                <w:sz w:val="20"/>
                <w:szCs w:val="20"/>
              </w:rPr>
              <w:t xml:space="preserve">baz danych publikacji pracowników Instytutu Zarządzania, z których </w:t>
            </w:r>
            <w:r w:rsidRPr="00224A49">
              <w:rPr>
                <w:rFonts w:ascii="Times New Roman" w:hAnsi="Times New Roman" w:cs="Times New Roman"/>
                <w:sz w:val="20"/>
                <w:szCs w:val="20"/>
              </w:rPr>
              <w:lastRenderedPageBreak/>
              <w:t>korzystają przy realizacji swoich prac dyplomowych.</w:t>
            </w:r>
          </w:p>
          <w:p w14:paraId="03810702" w14:textId="77777777" w:rsidR="0087178E" w:rsidRPr="00DB7053" w:rsidRDefault="0087178E" w:rsidP="0087178E">
            <w:pPr>
              <w:jc w:val="both"/>
              <w:rPr>
                <w:rFonts w:ascii="Times New Roman" w:hAnsi="Times New Roman" w:cs="Times New Roman"/>
                <w:sz w:val="20"/>
                <w:szCs w:val="20"/>
              </w:rPr>
            </w:pPr>
            <w:r>
              <w:rPr>
                <w:rFonts w:ascii="Times New Roman" w:hAnsi="Times New Roman" w:cs="Times New Roman"/>
                <w:sz w:val="20"/>
                <w:szCs w:val="20"/>
              </w:rPr>
              <w:t xml:space="preserve">Studenci mają dostęp do międzynarodowych baz </w:t>
            </w:r>
            <w:r w:rsidRPr="00DB7053">
              <w:rPr>
                <w:rFonts w:ascii="Times New Roman" w:hAnsi="Times New Roman" w:cs="Times New Roman"/>
                <w:sz w:val="20"/>
                <w:szCs w:val="20"/>
              </w:rPr>
              <w:t>danych artykułów naukowych w dyscyplinach ekonomia i finanse oraz nauki o zarządzaniu i jakości, co umożliwia im zapoznanie się z wynikami prac badawczych w ujęciu międzynarodowym.</w:t>
            </w:r>
          </w:p>
          <w:p w14:paraId="07F68AAE" w14:textId="1D066780" w:rsidR="0087178E" w:rsidRDefault="0087178E" w:rsidP="0087178E">
            <w:pPr>
              <w:jc w:val="both"/>
              <w:rPr>
                <w:rFonts w:ascii="Times New Roman" w:hAnsi="Times New Roman" w:cs="Times New Roman"/>
                <w:sz w:val="20"/>
                <w:szCs w:val="20"/>
              </w:rPr>
            </w:pPr>
            <w:r w:rsidRPr="00DB7053">
              <w:rPr>
                <w:rFonts w:ascii="Times New Roman" w:hAnsi="Times New Roman" w:cs="Times New Roman"/>
                <w:sz w:val="20"/>
                <w:szCs w:val="20"/>
              </w:rPr>
              <w:t xml:space="preserve">Zespół Roboczy ds. hospitacji przedstawił w dn. 4.12.2019 r. plan hospitacji nauczycieli </w:t>
            </w:r>
            <w:r w:rsidR="00F01C8F">
              <w:rPr>
                <w:rFonts w:ascii="Times New Roman" w:hAnsi="Times New Roman" w:cs="Times New Roman"/>
                <w:sz w:val="20"/>
                <w:szCs w:val="20"/>
              </w:rPr>
              <w:t>akademickich</w:t>
            </w:r>
            <w:r>
              <w:rPr>
                <w:rFonts w:ascii="Times New Roman" w:hAnsi="Times New Roman" w:cs="Times New Roman"/>
                <w:sz w:val="20"/>
                <w:szCs w:val="20"/>
              </w:rPr>
              <w:t xml:space="preserve"> </w:t>
            </w:r>
            <w:r w:rsidRPr="00DB7053">
              <w:rPr>
                <w:rFonts w:ascii="Times New Roman" w:hAnsi="Times New Roman" w:cs="Times New Roman"/>
                <w:sz w:val="20"/>
                <w:szCs w:val="20"/>
              </w:rPr>
              <w:t>w roku akad. 2019/2020</w:t>
            </w:r>
            <w:r w:rsidR="00F01C8F">
              <w:rPr>
                <w:rFonts w:ascii="Times New Roman" w:hAnsi="Times New Roman" w:cs="Times New Roman"/>
                <w:sz w:val="20"/>
                <w:szCs w:val="20"/>
              </w:rPr>
              <w:t xml:space="preserve">, w tym przedmiotów realizowanych na kierunku </w:t>
            </w:r>
            <w:r w:rsidR="00150719" w:rsidRPr="00150719">
              <w:rPr>
                <w:rFonts w:ascii="Times New Roman" w:hAnsi="Times New Roman" w:cs="Times New Roman"/>
                <w:b/>
                <w:bCs/>
                <w:sz w:val="20"/>
                <w:szCs w:val="20"/>
              </w:rPr>
              <w:t>Z</w:t>
            </w:r>
            <w:r w:rsidR="00F01C8F" w:rsidRPr="00150719">
              <w:rPr>
                <w:rFonts w:ascii="Times New Roman" w:hAnsi="Times New Roman" w:cs="Times New Roman"/>
                <w:b/>
                <w:bCs/>
                <w:sz w:val="20"/>
                <w:szCs w:val="20"/>
              </w:rPr>
              <w:t>arządzanie</w:t>
            </w:r>
            <w:r w:rsidRPr="00DB7053">
              <w:rPr>
                <w:rFonts w:ascii="Times New Roman" w:hAnsi="Times New Roman" w:cs="Times New Roman"/>
                <w:sz w:val="20"/>
                <w:szCs w:val="20"/>
              </w:rPr>
              <w:t xml:space="preserve">.  </w:t>
            </w:r>
          </w:p>
          <w:p w14:paraId="1832FC78" w14:textId="77777777" w:rsidR="0087178E" w:rsidRPr="00DB7053" w:rsidRDefault="0087178E" w:rsidP="0087178E">
            <w:pPr>
              <w:jc w:val="both"/>
              <w:rPr>
                <w:rFonts w:ascii="Times New Roman" w:hAnsi="Times New Roman" w:cs="Times New Roman"/>
                <w:sz w:val="20"/>
                <w:szCs w:val="20"/>
              </w:rPr>
            </w:pPr>
            <w:r w:rsidRPr="00DB7053">
              <w:rPr>
                <w:rFonts w:ascii="Times New Roman" w:hAnsi="Times New Roman" w:cs="Times New Roman"/>
                <w:sz w:val="20"/>
                <w:szCs w:val="20"/>
              </w:rPr>
              <w:t>Z uwagi na ograniczenia techniczne w semestrze letnim 2019/2020 nie były realizowane hospitacje zajęć, poza kontrolą ich organizacji przez Dziekanów i Prodziekanów WE SGGW w sytuacji przejścia na nauczanie zdalne.</w:t>
            </w:r>
          </w:p>
          <w:p w14:paraId="770C5777" w14:textId="62DE5F6D"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 xml:space="preserve">Hospitacje z semestru letniego 2019/2020 zostały przełożone na </w:t>
            </w:r>
            <w:r w:rsidRPr="00DB7053">
              <w:rPr>
                <w:rFonts w:ascii="Times New Roman" w:hAnsi="Times New Roman" w:cs="Times New Roman"/>
                <w:sz w:val="20"/>
                <w:szCs w:val="20"/>
              </w:rPr>
              <w:t xml:space="preserve">rok akademicki 2020/2021, co wynika z faktu ujednolicenia platform, na których prowadzone </w:t>
            </w:r>
            <w:r w:rsidR="00F01C8F">
              <w:rPr>
                <w:rFonts w:ascii="Times New Roman" w:hAnsi="Times New Roman" w:cs="Times New Roman"/>
                <w:sz w:val="20"/>
                <w:szCs w:val="20"/>
              </w:rPr>
              <w:t>były</w:t>
            </w:r>
            <w:r w:rsidRPr="00DB7053">
              <w:rPr>
                <w:rFonts w:ascii="Times New Roman" w:hAnsi="Times New Roman" w:cs="Times New Roman"/>
                <w:sz w:val="20"/>
                <w:szCs w:val="20"/>
              </w:rPr>
              <w:t xml:space="preserve"> zajęcia</w:t>
            </w:r>
            <w:r>
              <w:rPr>
                <w:rFonts w:ascii="Times New Roman" w:hAnsi="Times New Roman" w:cs="Times New Roman"/>
                <w:sz w:val="20"/>
                <w:szCs w:val="20"/>
              </w:rPr>
              <w:t>.</w:t>
            </w:r>
          </w:p>
          <w:p w14:paraId="2F846233" w14:textId="0F5B77B1" w:rsidR="0087178E" w:rsidRPr="00E13C18" w:rsidRDefault="0087178E" w:rsidP="0087178E">
            <w:pPr>
              <w:jc w:val="both"/>
              <w:rPr>
                <w:rFonts w:ascii="Times New Roman" w:hAnsi="Times New Roman" w:cs="Times New Roman"/>
                <w:bCs/>
                <w:iCs/>
                <w:sz w:val="20"/>
                <w:szCs w:val="20"/>
              </w:rPr>
            </w:pPr>
            <w:r w:rsidRPr="00E13C18">
              <w:rPr>
                <w:rFonts w:ascii="Times New Roman" w:hAnsi="Times New Roman" w:cs="Times New Roman"/>
                <w:bCs/>
                <w:iCs/>
                <w:sz w:val="20"/>
                <w:szCs w:val="20"/>
              </w:rPr>
              <w:t xml:space="preserve">Za dobre praktyki </w:t>
            </w:r>
            <w:r w:rsidRPr="00DB7053">
              <w:rPr>
                <w:rFonts w:ascii="Times New Roman" w:hAnsi="Times New Roman" w:cs="Times New Roman"/>
                <w:bCs/>
                <w:iCs/>
                <w:sz w:val="20"/>
                <w:szCs w:val="20"/>
              </w:rPr>
              <w:t xml:space="preserve">w zakresie jakości kształcenia na kierunku </w:t>
            </w:r>
            <w:r w:rsidR="00150719" w:rsidRPr="00150719">
              <w:rPr>
                <w:rFonts w:ascii="Times New Roman" w:hAnsi="Times New Roman" w:cs="Times New Roman"/>
                <w:b/>
                <w:iCs/>
                <w:sz w:val="20"/>
                <w:szCs w:val="20"/>
              </w:rPr>
              <w:t>Z</w:t>
            </w:r>
            <w:r w:rsidRPr="00150719">
              <w:rPr>
                <w:rFonts w:ascii="Times New Roman" w:hAnsi="Times New Roman" w:cs="Times New Roman"/>
                <w:b/>
                <w:iCs/>
                <w:sz w:val="20"/>
                <w:szCs w:val="20"/>
              </w:rPr>
              <w:t>arządzanie</w:t>
            </w:r>
            <w:r w:rsidRPr="00DB7053">
              <w:rPr>
                <w:rFonts w:ascii="Times New Roman" w:hAnsi="Times New Roman" w:cs="Times New Roman"/>
                <w:bCs/>
                <w:iCs/>
                <w:sz w:val="20"/>
                <w:szCs w:val="20"/>
              </w:rPr>
              <w:t xml:space="preserve"> w analizowanym obszarze można uznać s</w:t>
            </w:r>
            <w:r w:rsidRPr="00DB7053">
              <w:rPr>
                <w:rFonts w:ascii="Times New Roman" w:hAnsi="Times New Roman" w:cs="Times New Roman"/>
                <w:sz w:val="20"/>
                <w:szCs w:val="20"/>
              </w:rPr>
              <w:t>tałą współpracę zespołu ds. jakości kształcenia z zespołem ds. hospitacji, co pozwala na sprawny monitoring i poprawę jakości kształcenia na kierunku.</w:t>
            </w:r>
          </w:p>
          <w:p w14:paraId="04B7FCA6" w14:textId="078472DB"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 xml:space="preserve">Konsultacje Koordynatora ds. jakości kształcenia wraz z Dziekanem i Prodziekanami WE SGGW </w:t>
            </w:r>
            <w:r w:rsidR="00F01C8F">
              <w:rPr>
                <w:rFonts w:ascii="Times New Roman" w:hAnsi="Times New Roman" w:cs="Times New Roman"/>
                <w:sz w:val="20"/>
                <w:szCs w:val="20"/>
              </w:rPr>
              <w:t>oraz</w:t>
            </w:r>
            <w:r>
              <w:rPr>
                <w:rFonts w:ascii="Times New Roman" w:hAnsi="Times New Roman" w:cs="Times New Roman"/>
                <w:sz w:val="20"/>
                <w:szCs w:val="20"/>
              </w:rPr>
              <w:t xml:space="preserve"> studentami pozwalają na </w:t>
            </w:r>
            <w:r>
              <w:rPr>
                <w:rFonts w:ascii="Times New Roman" w:hAnsi="Times New Roman" w:cs="Times New Roman"/>
                <w:sz w:val="20"/>
                <w:szCs w:val="20"/>
              </w:rPr>
              <w:lastRenderedPageBreak/>
              <w:t>poznanie ich opinii i wskazówek dotyczących metod kształcenia wykorzystywanych przez nauczycieli akademickich.</w:t>
            </w:r>
          </w:p>
          <w:p w14:paraId="42CC596D" w14:textId="21640FAC" w:rsidR="0087178E" w:rsidRPr="00352093" w:rsidRDefault="0087178E" w:rsidP="0087178E">
            <w:pPr>
              <w:jc w:val="both"/>
              <w:rPr>
                <w:rFonts w:ascii="Times New Roman" w:hAnsi="Times New Roman" w:cs="Times New Roman"/>
                <w:sz w:val="20"/>
                <w:szCs w:val="20"/>
              </w:rPr>
            </w:pPr>
            <w:r>
              <w:rPr>
                <w:rFonts w:ascii="Times New Roman" w:hAnsi="Times New Roman" w:cs="Times New Roman"/>
                <w:sz w:val="20"/>
                <w:szCs w:val="20"/>
              </w:rPr>
              <w:t xml:space="preserve">Hospitacje zajęć od 01.10.2020 r. odbywają się na podstawie </w:t>
            </w:r>
            <w:r w:rsidRPr="00E13C18">
              <w:rPr>
                <w:rFonts w:ascii="Times New Roman" w:hAnsi="Times New Roman" w:cs="Times New Roman"/>
                <w:sz w:val="20"/>
                <w:szCs w:val="20"/>
              </w:rPr>
              <w:t>Wewnętrzn</w:t>
            </w:r>
            <w:r>
              <w:rPr>
                <w:rFonts w:ascii="Times New Roman" w:hAnsi="Times New Roman" w:cs="Times New Roman"/>
                <w:sz w:val="20"/>
                <w:szCs w:val="20"/>
              </w:rPr>
              <w:t>ego</w:t>
            </w:r>
            <w:r w:rsidRPr="00E13C18">
              <w:rPr>
                <w:rFonts w:ascii="Times New Roman" w:hAnsi="Times New Roman" w:cs="Times New Roman"/>
                <w:sz w:val="20"/>
                <w:szCs w:val="20"/>
              </w:rPr>
              <w:t xml:space="preserve"> System</w:t>
            </w:r>
            <w:r>
              <w:rPr>
                <w:rFonts w:ascii="Times New Roman" w:hAnsi="Times New Roman" w:cs="Times New Roman"/>
                <w:sz w:val="20"/>
                <w:szCs w:val="20"/>
              </w:rPr>
              <w:t>u</w:t>
            </w:r>
            <w:r w:rsidRPr="00E13C18">
              <w:rPr>
                <w:rFonts w:ascii="Times New Roman" w:hAnsi="Times New Roman" w:cs="Times New Roman"/>
                <w:sz w:val="20"/>
                <w:szCs w:val="20"/>
              </w:rPr>
              <w:t xml:space="preserve"> Zapewniania </w:t>
            </w:r>
            <w:r>
              <w:rPr>
                <w:rFonts w:ascii="Times New Roman" w:hAnsi="Times New Roman" w:cs="Times New Roman"/>
                <w:sz w:val="20"/>
                <w:szCs w:val="20"/>
              </w:rPr>
              <w:t>i</w:t>
            </w:r>
            <w:r w:rsidRPr="00E13C18">
              <w:rPr>
                <w:rFonts w:ascii="Times New Roman" w:hAnsi="Times New Roman" w:cs="Times New Roman"/>
                <w:sz w:val="20"/>
                <w:szCs w:val="20"/>
              </w:rPr>
              <w:t xml:space="preserve"> Doskonalenia Jakości Kształcenia </w:t>
            </w:r>
            <w:r>
              <w:rPr>
                <w:rFonts w:ascii="Times New Roman" w:hAnsi="Times New Roman" w:cs="Times New Roman"/>
                <w:sz w:val="20"/>
                <w:szCs w:val="20"/>
              </w:rPr>
              <w:t>na</w:t>
            </w:r>
            <w:r w:rsidRPr="00E13C18">
              <w:rPr>
                <w:rFonts w:ascii="Times New Roman" w:hAnsi="Times New Roman" w:cs="Times New Roman"/>
                <w:sz w:val="20"/>
                <w:szCs w:val="20"/>
              </w:rPr>
              <w:t xml:space="preserve"> Wydziale Ekonomicznym Szkoły Głównej Gospodarstwa Wiejskiego </w:t>
            </w:r>
            <w:r>
              <w:rPr>
                <w:rFonts w:ascii="Times New Roman" w:hAnsi="Times New Roman" w:cs="Times New Roman"/>
                <w:sz w:val="20"/>
                <w:szCs w:val="20"/>
              </w:rPr>
              <w:t>w</w:t>
            </w:r>
            <w:r w:rsidRPr="00E13C18">
              <w:rPr>
                <w:rFonts w:ascii="Times New Roman" w:hAnsi="Times New Roman" w:cs="Times New Roman"/>
                <w:sz w:val="20"/>
                <w:szCs w:val="20"/>
              </w:rPr>
              <w:t xml:space="preserve"> Warszawie</w:t>
            </w: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348F8EC7" w14:textId="77777777" w:rsidR="0087178E" w:rsidRDefault="0087178E" w:rsidP="0087178E">
            <w:pPr>
              <w:rPr>
                <w:rFonts w:ascii="Times New Roman" w:hAnsi="Times New Roman" w:cs="Times New Roman"/>
                <w:sz w:val="20"/>
                <w:szCs w:val="20"/>
              </w:rPr>
            </w:pPr>
          </w:p>
          <w:p w14:paraId="02653C84" w14:textId="77777777" w:rsidR="0087178E" w:rsidRDefault="0087178E" w:rsidP="0087178E">
            <w:pPr>
              <w:rPr>
                <w:rFonts w:ascii="Times New Roman" w:hAnsi="Times New Roman" w:cs="Times New Roman"/>
                <w:sz w:val="20"/>
                <w:szCs w:val="20"/>
              </w:rPr>
            </w:pPr>
          </w:p>
          <w:p w14:paraId="00CF4DBA" w14:textId="77777777" w:rsidR="0087178E" w:rsidRPr="00352093" w:rsidRDefault="0087178E" w:rsidP="0087178E">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BE58DC6"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7CAE0E" w14:textId="77777777" w:rsidR="0087178E" w:rsidRPr="00352093" w:rsidRDefault="0087178E" w:rsidP="0087178E">
            <w:pPr>
              <w:rPr>
                <w:rFonts w:ascii="Times New Roman" w:hAnsi="Times New Roman" w:cs="Times New Roman"/>
                <w:sz w:val="20"/>
                <w:szCs w:val="20"/>
              </w:rPr>
            </w:pPr>
          </w:p>
        </w:tc>
      </w:tr>
      <w:tr w:rsidR="0087178E" w:rsidRPr="00F569BE" w14:paraId="65A0493C"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06A45C31"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lastRenderedPageBreak/>
              <w:t>2.4</w:t>
            </w:r>
          </w:p>
        </w:tc>
        <w:tc>
          <w:tcPr>
            <w:tcW w:w="3685" w:type="dxa"/>
            <w:tcBorders>
              <w:top w:val="single" w:sz="4" w:space="0" w:color="auto"/>
              <w:left w:val="single" w:sz="4" w:space="0" w:color="auto"/>
              <w:bottom w:val="single" w:sz="4" w:space="0" w:color="auto"/>
              <w:right w:val="single" w:sz="4" w:space="0" w:color="auto"/>
            </w:tcBorders>
          </w:tcPr>
          <w:p w14:paraId="6A71892F" w14:textId="77777777" w:rsidR="0087178E" w:rsidRDefault="0087178E" w:rsidP="0087178E">
            <w:pPr>
              <w:pStyle w:val="Default"/>
              <w:spacing w:line="276" w:lineRule="auto"/>
              <w:jc w:val="both"/>
              <w:rPr>
                <w:color w:val="auto"/>
                <w:sz w:val="20"/>
                <w:szCs w:val="20"/>
              </w:rPr>
            </w:pPr>
            <w:r w:rsidRPr="00352093">
              <w:rPr>
                <w:color w:val="auto"/>
                <w:sz w:val="20"/>
                <w:szCs w:val="20"/>
              </w:rPr>
              <w:t xml:space="preserve">Jeśli w programie studiów uwzględnione są praktyki zawodowe, ich program, organizacja i nadzór nad realizacją, dobór miejsc odbywania oraz środowisko, w którym mają miejsce, w tym infrastruktura, a także kompetencje opiekunów zapewniają prawidłową realizację praktyk oraz osiągnięcie przez studentów efektów uczenia się, w szczególności tych, które są związane z nabywaniem kompetencji badawczych. </w:t>
            </w:r>
          </w:p>
          <w:p w14:paraId="20A8B18F" w14:textId="77777777" w:rsidR="0087178E" w:rsidRPr="00CD69B7" w:rsidRDefault="0087178E" w:rsidP="0087178E">
            <w:pPr>
              <w:pStyle w:val="Default"/>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B07A7E" w14:textId="77777777" w:rsidR="0087178E" w:rsidRPr="00352093" w:rsidRDefault="0087178E" w:rsidP="0087178E">
            <w:pPr>
              <w:rPr>
                <w:rFonts w:ascii="Times New Roman" w:hAnsi="Times New Roman" w:cs="Times New Roman"/>
                <w:sz w:val="20"/>
                <w:szCs w:val="20"/>
              </w:rPr>
            </w:pPr>
            <w:r w:rsidRPr="0018681F">
              <w:rPr>
                <w:rFonts w:ascii="Times New Roman" w:hAnsi="Times New Roman" w:cs="Times New Roman"/>
                <w:sz w:val="20"/>
                <w:szCs w:val="20"/>
              </w:rPr>
              <w:t>8, 9, 10, 11</w:t>
            </w:r>
          </w:p>
        </w:tc>
        <w:tc>
          <w:tcPr>
            <w:tcW w:w="3969" w:type="dxa"/>
            <w:tcBorders>
              <w:top w:val="single" w:sz="4" w:space="0" w:color="auto"/>
              <w:left w:val="single" w:sz="4" w:space="0" w:color="auto"/>
              <w:bottom w:val="single" w:sz="4" w:space="0" w:color="auto"/>
              <w:right w:val="single" w:sz="4" w:space="0" w:color="auto"/>
            </w:tcBorders>
          </w:tcPr>
          <w:p w14:paraId="3F1D9607" w14:textId="77777777"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Organizacja, nadzór, realizacja, infrastruktura oraz kompetencje koordynatorów praktyk zapewniają osiąganie przez Studentów efektów uczenia się, w szczególności tych obejmujących kompetencje badawcze.</w:t>
            </w:r>
          </w:p>
          <w:p w14:paraId="510DE0B6" w14:textId="7B9BD37A" w:rsidR="0087178E" w:rsidRPr="00344DBB" w:rsidRDefault="0087178E" w:rsidP="0087178E">
            <w:pPr>
              <w:jc w:val="both"/>
              <w:rPr>
                <w:rFonts w:ascii="Times New Roman" w:hAnsi="Times New Roman" w:cs="Times New Roman"/>
                <w:sz w:val="20"/>
                <w:szCs w:val="20"/>
              </w:rPr>
            </w:pPr>
            <w:r>
              <w:rPr>
                <w:rFonts w:ascii="Times New Roman" w:hAnsi="Times New Roman" w:cs="Times New Roman"/>
                <w:sz w:val="20"/>
                <w:szCs w:val="20"/>
              </w:rPr>
              <w:t xml:space="preserve">Studenci odbywali praktyki studenckie głównie w przedsiębiorstwach handlowo-usługowych. </w:t>
            </w:r>
            <w:r w:rsidRPr="00344DBB">
              <w:rPr>
                <w:rFonts w:ascii="Times New Roman" w:hAnsi="Times New Roman" w:cs="Times New Roman"/>
                <w:sz w:val="20"/>
                <w:szCs w:val="20"/>
              </w:rPr>
              <w:t>Dobór miejsc praktyk podlega weryfikacji.</w:t>
            </w:r>
          </w:p>
          <w:p w14:paraId="1C727C83" w14:textId="77777777" w:rsidR="0087178E" w:rsidRDefault="0087178E" w:rsidP="0087178E">
            <w:pPr>
              <w:jc w:val="both"/>
              <w:rPr>
                <w:rFonts w:ascii="Times New Roman" w:hAnsi="Times New Roman" w:cs="Times New Roman"/>
                <w:color w:val="FF0000"/>
                <w:sz w:val="20"/>
                <w:szCs w:val="20"/>
              </w:rPr>
            </w:pPr>
            <w:r w:rsidRPr="00344DBB">
              <w:rPr>
                <w:rFonts w:ascii="Times New Roman" w:hAnsi="Times New Roman" w:cs="Times New Roman"/>
                <w:sz w:val="20"/>
                <w:szCs w:val="20"/>
              </w:rPr>
              <w:t>Z uwagi na ograniczenie funkcjonowania uczelni oraz wielu firm, będące efektem wprowadzenia stanu zagrożenia epidemicznego w kraju, przeprowadzono rozmowy ze studentami w zakresie problemów dotyczących realizacji praktyk zawodowych w roku akademickim 2019/2020</w:t>
            </w:r>
            <w:r>
              <w:rPr>
                <w:rFonts w:ascii="Times New Roman" w:hAnsi="Times New Roman" w:cs="Times New Roman"/>
                <w:sz w:val="20"/>
                <w:szCs w:val="20"/>
              </w:rPr>
              <w:t>.</w:t>
            </w:r>
          </w:p>
          <w:p w14:paraId="4757E873" w14:textId="291302CC" w:rsidR="0087178E" w:rsidRPr="00352093" w:rsidRDefault="0087178E" w:rsidP="0087178E">
            <w:pPr>
              <w:jc w:val="both"/>
              <w:rPr>
                <w:rFonts w:ascii="Times New Roman" w:hAnsi="Times New Roman" w:cs="Times New Roman"/>
                <w:sz w:val="20"/>
                <w:szCs w:val="20"/>
              </w:rPr>
            </w:pPr>
            <w:r>
              <w:rPr>
                <w:rFonts w:ascii="Times New Roman" w:hAnsi="Times New Roman" w:cs="Times New Roman"/>
                <w:sz w:val="20"/>
                <w:szCs w:val="20"/>
                <w:highlight w:val="white"/>
              </w:rPr>
              <w:t>Zmiany w zakresie realizacji praktyk wynikały z rekomendacji MNiSW dotyczących realizacji praktyk na studiach pierwszego i drugiego stopnia oraz środowiskowych wytycznych w związku</w:t>
            </w:r>
            <w:r w:rsidR="0006261B">
              <w:rPr>
                <w:rFonts w:ascii="Times New Roman" w:hAnsi="Times New Roman" w:cs="Times New Roman"/>
                <w:sz w:val="20"/>
                <w:szCs w:val="20"/>
                <w:highlight w:val="white"/>
              </w:rPr>
              <w:t xml:space="preserve"> </w:t>
            </w:r>
            <w:r>
              <w:rPr>
                <w:rFonts w:ascii="Times New Roman" w:hAnsi="Times New Roman" w:cs="Times New Roman"/>
                <w:sz w:val="20"/>
                <w:szCs w:val="20"/>
                <w:highlight w:val="white"/>
              </w:rPr>
              <w:t>z częściowym przywracaniem działalności uczelni.</w:t>
            </w:r>
          </w:p>
        </w:tc>
        <w:tc>
          <w:tcPr>
            <w:tcW w:w="3969" w:type="dxa"/>
            <w:tcBorders>
              <w:top w:val="single" w:sz="4" w:space="0" w:color="auto"/>
              <w:left w:val="single" w:sz="4" w:space="0" w:color="auto"/>
              <w:bottom w:val="single" w:sz="4" w:space="0" w:color="auto"/>
              <w:right w:val="single" w:sz="4" w:space="0" w:color="auto"/>
            </w:tcBorders>
          </w:tcPr>
          <w:p w14:paraId="075A4C77" w14:textId="67FA3641" w:rsidR="0087178E" w:rsidRPr="00344DBB" w:rsidRDefault="0087178E" w:rsidP="0087178E">
            <w:pPr>
              <w:jc w:val="both"/>
              <w:rPr>
                <w:rFonts w:ascii="Times New Roman" w:hAnsi="Times New Roman" w:cs="Times New Roman"/>
                <w:sz w:val="20"/>
                <w:szCs w:val="20"/>
              </w:rPr>
            </w:pPr>
            <w:r>
              <w:rPr>
                <w:rFonts w:ascii="Times New Roman" w:hAnsi="Times New Roman" w:cs="Times New Roman"/>
                <w:sz w:val="20"/>
                <w:szCs w:val="20"/>
              </w:rPr>
              <w:t xml:space="preserve">Praktykami na </w:t>
            </w:r>
            <w:r w:rsidRPr="00344DBB">
              <w:rPr>
                <w:rFonts w:ascii="Times New Roman" w:hAnsi="Times New Roman" w:cs="Times New Roman"/>
                <w:sz w:val="20"/>
                <w:szCs w:val="20"/>
              </w:rPr>
              <w:t xml:space="preserve">kierunku </w:t>
            </w:r>
            <w:r w:rsidR="00150719" w:rsidRPr="00150719">
              <w:rPr>
                <w:rFonts w:ascii="Times New Roman" w:hAnsi="Times New Roman" w:cs="Times New Roman"/>
                <w:b/>
                <w:bCs/>
                <w:sz w:val="20"/>
                <w:szCs w:val="20"/>
              </w:rPr>
              <w:t>Z</w:t>
            </w:r>
            <w:r w:rsidRPr="00150719">
              <w:rPr>
                <w:rFonts w:ascii="Times New Roman" w:hAnsi="Times New Roman" w:cs="Times New Roman"/>
                <w:b/>
                <w:bCs/>
                <w:sz w:val="20"/>
                <w:szCs w:val="20"/>
              </w:rPr>
              <w:t>arządzanie</w:t>
            </w:r>
            <w:r w:rsidRPr="00344DBB">
              <w:rPr>
                <w:rFonts w:ascii="Times New Roman" w:hAnsi="Times New Roman" w:cs="Times New Roman"/>
                <w:sz w:val="20"/>
                <w:szCs w:val="20"/>
              </w:rPr>
              <w:t xml:space="preserve"> zajmuj</w:t>
            </w:r>
            <w:r>
              <w:rPr>
                <w:rFonts w:ascii="Times New Roman" w:hAnsi="Times New Roman" w:cs="Times New Roman"/>
                <w:sz w:val="20"/>
                <w:szCs w:val="20"/>
              </w:rPr>
              <w:t>e</w:t>
            </w:r>
            <w:r w:rsidRPr="00344DBB">
              <w:rPr>
                <w:rFonts w:ascii="Times New Roman" w:hAnsi="Times New Roman" w:cs="Times New Roman"/>
                <w:sz w:val="20"/>
                <w:szCs w:val="20"/>
              </w:rPr>
              <w:t xml:space="preserve"> się Koordynator ds. </w:t>
            </w:r>
            <w:r w:rsidR="007015E0">
              <w:rPr>
                <w:rFonts w:ascii="Times New Roman" w:hAnsi="Times New Roman" w:cs="Times New Roman"/>
                <w:sz w:val="20"/>
                <w:szCs w:val="20"/>
              </w:rPr>
              <w:t>P</w:t>
            </w:r>
            <w:r w:rsidRPr="00344DBB">
              <w:rPr>
                <w:rFonts w:ascii="Times New Roman" w:hAnsi="Times New Roman" w:cs="Times New Roman"/>
                <w:sz w:val="20"/>
                <w:szCs w:val="20"/>
              </w:rPr>
              <w:t xml:space="preserve">raktyk. </w:t>
            </w:r>
          </w:p>
          <w:p w14:paraId="2E342A07" w14:textId="39373A1A" w:rsidR="0087178E" w:rsidRPr="00344DBB" w:rsidRDefault="0087178E" w:rsidP="0087178E">
            <w:pPr>
              <w:jc w:val="both"/>
              <w:rPr>
                <w:rFonts w:ascii="Times New Roman" w:hAnsi="Times New Roman" w:cs="Times New Roman"/>
                <w:sz w:val="20"/>
                <w:szCs w:val="20"/>
              </w:rPr>
            </w:pPr>
            <w:r w:rsidRPr="00344DBB">
              <w:rPr>
                <w:rFonts w:ascii="Times New Roman" w:hAnsi="Times New Roman" w:cs="Times New Roman"/>
                <w:sz w:val="20"/>
                <w:szCs w:val="20"/>
              </w:rPr>
              <w:t xml:space="preserve">Praktyki na kierunku </w:t>
            </w:r>
            <w:r w:rsidR="00150719" w:rsidRPr="00150719">
              <w:rPr>
                <w:rFonts w:ascii="Times New Roman" w:hAnsi="Times New Roman" w:cs="Times New Roman"/>
                <w:b/>
                <w:bCs/>
                <w:sz w:val="20"/>
                <w:szCs w:val="20"/>
              </w:rPr>
              <w:t>Z</w:t>
            </w:r>
            <w:r w:rsidRPr="00150719">
              <w:rPr>
                <w:rFonts w:ascii="Times New Roman" w:hAnsi="Times New Roman" w:cs="Times New Roman"/>
                <w:b/>
                <w:bCs/>
                <w:sz w:val="20"/>
                <w:szCs w:val="20"/>
              </w:rPr>
              <w:t>arządzanie</w:t>
            </w:r>
            <w:r w:rsidRPr="00344DBB">
              <w:rPr>
                <w:rFonts w:ascii="Times New Roman" w:hAnsi="Times New Roman" w:cs="Times New Roman"/>
                <w:sz w:val="20"/>
                <w:szCs w:val="20"/>
              </w:rPr>
              <w:t xml:space="preserve"> odbywają się m.in. w przedsiębiorstwach </w:t>
            </w:r>
            <w:r>
              <w:rPr>
                <w:rFonts w:ascii="Times New Roman" w:hAnsi="Times New Roman" w:cs="Times New Roman"/>
                <w:sz w:val="20"/>
                <w:szCs w:val="20"/>
              </w:rPr>
              <w:t>niefinansowych i finansowych.</w:t>
            </w:r>
          </w:p>
          <w:p w14:paraId="223D1C3F" w14:textId="75C28DD3" w:rsidR="0087178E" w:rsidRPr="00344DBB" w:rsidRDefault="0087178E" w:rsidP="0087178E">
            <w:pPr>
              <w:jc w:val="both"/>
              <w:rPr>
                <w:rFonts w:ascii="Times New Roman" w:hAnsi="Times New Roman" w:cs="Times New Roman"/>
                <w:sz w:val="20"/>
                <w:szCs w:val="20"/>
              </w:rPr>
            </w:pPr>
            <w:r w:rsidRPr="00344DBB">
              <w:rPr>
                <w:rFonts w:ascii="Times New Roman" w:hAnsi="Times New Roman" w:cs="Times New Roman"/>
                <w:sz w:val="20"/>
                <w:szCs w:val="20"/>
              </w:rPr>
              <w:t xml:space="preserve">Wydział Ekonomiczny współpracuje z wieloma podmiotami gospodarczymi, w których studenci </w:t>
            </w:r>
            <w:r w:rsidR="004F1D3A">
              <w:rPr>
                <w:rFonts w:ascii="Times New Roman" w:hAnsi="Times New Roman" w:cs="Times New Roman"/>
                <w:sz w:val="20"/>
                <w:szCs w:val="20"/>
              </w:rPr>
              <w:t xml:space="preserve">kierunku </w:t>
            </w:r>
            <w:r w:rsidR="004F1D3A" w:rsidRPr="004F1D3A">
              <w:rPr>
                <w:rFonts w:ascii="Times New Roman" w:hAnsi="Times New Roman" w:cs="Times New Roman"/>
                <w:b/>
                <w:bCs/>
                <w:sz w:val="20"/>
                <w:szCs w:val="20"/>
              </w:rPr>
              <w:t>Z</w:t>
            </w:r>
            <w:r w:rsidRPr="004F1D3A">
              <w:rPr>
                <w:rFonts w:ascii="Times New Roman" w:hAnsi="Times New Roman" w:cs="Times New Roman"/>
                <w:b/>
                <w:bCs/>
                <w:sz w:val="20"/>
                <w:szCs w:val="20"/>
              </w:rPr>
              <w:t>arządzania</w:t>
            </w:r>
            <w:r w:rsidRPr="00344DBB">
              <w:rPr>
                <w:rFonts w:ascii="Times New Roman" w:hAnsi="Times New Roman" w:cs="Times New Roman"/>
                <w:sz w:val="20"/>
                <w:szCs w:val="20"/>
              </w:rPr>
              <w:t xml:space="preserve"> odbywają praktyki zawodowe.</w:t>
            </w:r>
          </w:p>
          <w:p w14:paraId="1D715E3A" w14:textId="77777777"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 xml:space="preserve">Weryfikacja praktyk studenckich jest wyrażona w formie raportu z tych praktyk. Po zakończeniu odbywania praktyki komplet wszystkich dokumentów jako oryginały w wersji papierowej są składane do Wydziałowego Koordynatora ds. Praktyk. </w:t>
            </w:r>
          </w:p>
          <w:p w14:paraId="21389989" w14:textId="5A083258" w:rsidR="0087178E" w:rsidRPr="0005095E" w:rsidRDefault="0087178E" w:rsidP="0087178E">
            <w:pPr>
              <w:jc w:val="both"/>
              <w:rPr>
                <w:rFonts w:ascii="Times New Roman" w:hAnsi="Times New Roman" w:cs="Times New Roman"/>
                <w:sz w:val="20"/>
                <w:szCs w:val="20"/>
              </w:rPr>
            </w:pPr>
            <w:r>
              <w:rPr>
                <w:rFonts w:ascii="Times New Roman" w:hAnsi="Times New Roman" w:cs="Times New Roman"/>
                <w:sz w:val="20"/>
                <w:szCs w:val="20"/>
              </w:rPr>
              <w:t>Nawiązano współpracę z biznesem w celu poprawy sytuacji</w:t>
            </w:r>
            <w:r w:rsidR="00DE0472">
              <w:rPr>
                <w:rFonts w:ascii="Times New Roman" w:hAnsi="Times New Roman" w:cs="Times New Roman"/>
                <w:sz w:val="20"/>
                <w:szCs w:val="20"/>
              </w:rPr>
              <w:t xml:space="preserve"> i bieżącego monitoringu</w:t>
            </w:r>
            <w:r>
              <w:rPr>
                <w:rFonts w:ascii="Times New Roman" w:hAnsi="Times New Roman" w:cs="Times New Roman"/>
                <w:sz w:val="20"/>
                <w:szCs w:val="20"/>
              </w:rPr>
              <w:t xml:space="preserve"> odbywania praktyk studenckich.</w:t>
            </w:r>
          </w:p>
          <w:p w14:paraId="1366D4AB" w14:textId="019BB031" w:rsidR="0087178E" w:rsidRPr="0005095E" w:rsidRDefault="0087178E" w:rsidP="0087178E">
            <w:pPr>
              <w:jc w:val="both"/>
              <w:rPr>
                <w:rFonts w:ascii="Times New Roman" w:hAnsi="Times New Roman" w:cs="Times New Roman"/>
                <w:sz w:val="20"/>
                <w:szCs w:val="20"/>
              </w:rPr>
            </w:pPr>
            <w:r w:rsidRPr="0005095E">
              <w:rPr>
                <w:rFonts w:ascii="Times New Roman" w:hAnsi="Times New Roman" w:cs="Times New Roman"/>
                <w:sz w:val="20"/>
                <w:szCs w:val="20"/>
              </w:rPr>
              <w:t xml:space="preserve">Za dobre praktyki w </w:t>
            </w:r>
            <w:r w:rsidRPr="0078284A">
              <w:rPr>
                <w:rFonts w:ascii="Times New Roman" w:hAnsi="Times New Roman" w:cs="Times New Roman"/>
                <w:sz w:val="20"/>
                <w:szCs w:val="20"/>
              </w:rPr>
              <w:t xml:space="preserve">zakresie jakości kształcenia na kierunku </w:t>
            </w:r>
            <w:r w:rsidR="00150719" w:rsidRPr="00150719">
              <w:rPr>
                <w:rFonts w:ascii="Times New Roman" w:hAnsi="Times New Roman" w:cs="Times New Roman"/>
                <w:b/>
                <w:bCs/>
                <w:sz w:val="20"/>
                <w:szCs w:val="20"/>
              </w:rPr>
              <w:t>Z</w:t>
            </w:r>
            <w:r w:rsidRPr="00150719">
              <w:rPr>
                <w:rFonts w:ascii="Times New Roman" w:hAnsi="Times New Roman" w:cs="Times New Roman"/>
                <w:b/>
                <w:bCs/>
                <w:sz w:val="20"/>
                <w:szCs w:val="20"/>
              </w:rPr>
              <w:t>arządzanie</w:t>
            </w:r>
            <w:r w:rsidRPr="0078284A">
              <w:rPr>
                <w:rFonts w:ascii="Times New Roman" w:hAnsi="Times New Roman" w:cs="Times New Roman"/>
                <w:sz w:val="20"/>
                <w:szCs w:val="20"/>
              </w:rPr>
              <w:t xml:space="preserve"> w analizowanym obszarze można uznać</w:t>
            </w:r>
            <w:r w:rsidRPr="0005095E">
              <w:rPr>
                <w:rFonts w:ascii="Times New Roman" w:hAnsi="Times New Roman" w:cs="Times New Roman"/>
                <w:sz w:val="20"/>
                <w:szCs w:val="20"/>
              </w:rPr>
              <w:t xml:space="preserve">: </w:t>
            </w:r>
          </w:p>
          <w:p w14:paraId="6AF96AED" w14:textId="6F48834D"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Studenci na początku semestru tj. najczęściej w lutym spotykają się z Koordynatorem ds. praktyk w celu poznania merytorycznych i formalnych zasad odbywania praktyki zawodowej zapisanych w Regulaminie </w:t>
            </w:r>
            <w:r w:rsidRPr="0078284A">
              <w:rPr>
                <w:rFonts w:ascii="Times New Roman" w:hAnsi="Times New Roman" w:cs="Times New Roman"/>
                <w:sz w:val="20"/>
                <w:szCs w:val="20"/>
              </w:rPr>
              <w:t xml:space="preserve">studenckich praktyk zawodowych dla kierunku </w:t>
            </w:r>
            <w:r w:rsidR="00150719" w:rsidRPr="00150719">
              <w:rPr>
                <w:rFonts w:ascii="Times New Roman" w:hAnsi="Times New Roman" w:cs="Times New Roman"/>
                <w:b/>
                <w:bCs/>
                <w:sz w:val="20"/>
                <w:szCs w:val="20"/>
              </w:rPr>
              <w:t>Z</w:t>
            </w:r>
            <w:r w:rsidRPr="00150719">
              <w:rPr>
                <w:rFonts w:ascii="Times New Roman" w:hAnsi="Times New Roman" w:cs="Times New Roman"/>
                <w:b/>
                <w:bCs/>
                <w:sz w:val="20"/>
                <w:szCs w:val="20"/>
              </w:rPr>
              <w:t>arządzanie</w:t>
            </w:r>
            <w:r w:rsidRPr="0078284A">
              <w:rPr>
                <w:rFonts w:ascii="Times New Roman" w:hAnsi="Times New Roman" w:cs="Times New Roman"/>
                <w:sz w:val="20"/>
                <w:szCs w:val="20"/>
              </w:rPr>
              <w:t xml:space="preserve">. Ponadto </w:t>
            </w:r>
            <w:r>
              <w:rPr>
                <w:rFonts w:ascii="Times New Roman" w:hAnsi="Times New Roman" w:cs="Times New Roman"/>
                <w:sz w:val="20"/>
                <w:szCs w:val="20"/>
              </w:rPr>
              <w:t>informowani są o potencjalnych miejscach, w których możliwe jest odbycie praktyki oraz dobrych praktykach związanych z jej realizacją.</w:t>
            </w:r>
          </w:p>
          <w:p w14:paraId="7D87F8E2" w14:textId="77777777"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Koordynator ds. praktyk, przez cały semestr pełni dyżur raz w tygodniu. W semestrze letnim 2019/2020 dyżury te odbywały się w formie zdalnej.</w:t>
            </w:r>
          </w:p>
          <w:p w14:paraId="39863B64" w14:textId="16F57376" w:rsidR="0087178E" w:rsidRPr="00352093" w:rsidRDefault="0087178E" w:rsidP="0087178E">
            <w:pPr>
              <w:jc w:val="both"/>
              <w:rPr>
                <w:rFonts w:ascii="Times New Roman" w:hAnsi="Times New Roman" w:cs="Times New Roman"/>
                <w:sz w:val="20"/>
                <w:szCs w:val="20"/>
              </w:rPr>
            </w:pPr>
            <w:r>
              <w:rPr>
                <w:rFonts w:ascii="Times New Roman" w:hAnsi="Times New Roman" w:cs="Times New Roman"/>
                <w:sz w:val="20"/>
                <w:szCs w:val="20"/>
              </w:rPr>
              <w:t xml:space="preserve">Wszelkie potrzebne formularze (Ankieta miejsca praktyki, Skierowanie na praktykę, Umowa pomiędzy Wydziałem a Przedsiębiorstwem, Karty tygodniowe, Zaświadczenie wraz z Opinią a także </w:t>
            </w:r>
            <w:r w:rsidRPr="0078284A">
              <w:rPr>
                <w:rFonts w:ascii="Times New Roman" w:hAnsi="Times New Roman" w:cs="Times New Roman"/>
                <w:sz w:val="20"/>
                <w:szCs w:val="20"/>
              </w:rPr>
              <w:t xml:space="preserve">Sprawozdanie z praktyk) w wersji edycyjnej Word, jak i plików .pdf, znajdują się na stronie internetowej Wydziału Ekonomicznego. Na stronie zamieszczony jest również regulamin praktyk obowiązujący na kierunku </w:t>
            </w:r>
            <w:r w:rsidR="00BE5F68" w:rsidRPr="00BE5F68">
              <w:rPr>
                <w:rFonts w:ascii="Times New Roman" w:hAnsi="Times New Roman" w:cs="Times New Roman"/>
                <w:b/>
                <w:bCs/>
                <w:sz w:val="20"/>
                <w:szCs w:val="20"/>
              </w:rPr>
              <w:t>Z</w:t>
            </w:r>
            <w:r w:rsidRPr="00BE5F68">
              <w:rPr>
                <w:rFonts w:ascii="Times New Roman" w:hAnsi="Times New Roman" w:cs="Times New Roman"/>
                <w:b/>
                <w:bCs/>
                <w:sz w:val="20"/>
                <w:szCs w:val="20"/>
              </w:rPr>
              <w:t>arządzanie.</w:t>
            </w:r>
          </w:p>
        </w:tc>
        <w:tc>
          <w:tcPr>
            <w:tcW w:w="567" w:type="dxa"/>
            <w:tcBorders>
              <w:top w:val="single" w:sz="4" w:space="0" w:color="auto"/>
              <w:left w:val="single" w:sz="4" w:space="0" w:color="auto"/>
              <w:bottom w:val="single" w:sz="4" w:space="0" w:color="auto"/>
              <w:right w:val="single" w:sz="4" w:space="0" w:color="auto"/>
            </w:tcBorders>
          </w:tcPr>
          <w:p w14:paraId="6DA14C5C" w14:textId="77777777" w:rsidR="0087178E" w:rsidRDefault="0087178E" w:rsidP="0087178E">
            <w:pPr>
              <w:rPr>
                <w:rFonts w:ascii="Times New Roman" w:hAnsi="Times New Roman" w:cs="Times New Roman"/>
                <w:sz w:val="20"/>
                <w:szCs w:val="20"/>
              </w:rPr>
            </w:pPr>
          </w:p>
          <w:p w14:paraId="5FFB47E0" w14:textId="77777777" w:rsidR="0087178E" w:rsidRDefault="0087178E" w:rsidP="0087178E">
            <w:pPr>
              <w:rPr>
                <w:rFonts w:ascii="Times New Roman" w:hAnsi="Times New Roman" w:cs="Times New Roman"/>
                <w:sz w:val="20"/>
                <w:szCs w:val="20"/>
              </w:rPr>
            </w:pPr>
          </w:p>
          <w:p w14:paraId="4601504A" w14:textId="6B7F4DFA" w:rsidR="0087178E" w:rsidRPr="00352093" w:rsidRDefault="0087178E" w:rsidP="0087178E">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7200A6" w14:textId="0DDF4EAF"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F8FAB03" w14:textId="77777777" w:rsidR="0087178E" w:rsidRPr="00352093" w:rsidRDefault="0087178E" w:rsidP="0087178E">
            <w:pPr>
              <w:rPr>
                <w:rFonts w:ascii="Times New Roman" w:hAnsi="Times New Roman" w:cs="Times New Roman"/>
                <w:sz w:val="20"/>
                <w:szCs w:val="20"/>
              </w:rPr>
            </w:pPr>
          </w:p>
        </w:tc>
      </w:tr>
      <w:tr w:rsidR="0087178E" w:rsidRPr="00F569BE" w14:paraId="4416A7C3"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51267703"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2.4a</w:t>
            </w:r>
          </w:p>
        </w:tc>
        <w:tc>
          <w:tcPr>
            <w:tcW w:w="3685" w:type="dxa"/>
            <w:tcBorders>
              <w:top w:val="single" w:sz="4" w:space="0" w:color="auto"/>
              <w:left w:val="single" w:sz="4" w:space="0" w:color="auto"/>
              <w:bottom w:val="single" w:sz="4" w:space="0" w:color="auto"/>
              <w:right w:val="single" w:sz="4" w:space="0" w:color="auto"/>
            </w:tcBorders>
          </w:tcPr>
          <w:p w14:paraId="4BB07D5D" w14:textId="77777777" w:rsidR="0087178E" w:rsidRPr="00CD69B7" w:rsidRDefault="0087178E" w:rsidP="0087178E">
            <w:pPr>
              <w:pStyle w:val="Default"/>
              <w:spacing w:line="276" w:lineRule="auto"/>
              <w:jc w:val="both"/>
              <w:rPr>
                <w:color w:val="auto"/>
                <w:sz w:val="20"/>
                <w:szCs w:val="20"/>
              </w:rPr>
            </w:pPr>
            <w:r w:rsidRPr="00352093">
              <w:rPr>
                <w:color w:val="auto"/>
                <w:sz w:val="20"/>
                <w:szCs w:val="20"/>
              </w:rPr>
              <w:t xml:space="preserve">Program praktyk zawodowych, organizacja i nadzór nad ich realizacją, dobór miejsc odbywania oraz środowisko, w którym mają miejsce, w tym infrastruktura, a także kompetencje opiekunów, w przypadku kierunków studiów przygotowujących do wykonywania zawodów regulowanych są zgodne z regułami i wymaganiami zawartymi w standardach kształcenia </w:t>
            </w:r>
            <w:r w:rsidRPr="00352093">
              <w:rPr>
                <w:color w:val="auto"/>
                <w:sz w:val="20"/>
                <w:szCs w:val="20"/>
              </w:rPr>
              <w:lastRenderedPageBreak/>
              <w:t xml:space="preserve">określonych w rozporządzeniach wykonawczych. </w:t>
            </w:r>
          </w:p>
        </w:tc>
        <w:tc>
          <w:tcPr>
            <w:tcW w:w="1701" w:type="dxa"/>
            <w:tcBorders>
              <w:top w:val="single" w:sz="4" w:space="0" w:color="auto"/>
              <w:left w:val="single" w:sz="4" w:space="0" w:color="auto"/>
              <w:bottom w:val="single" w:sz="4" w:space="0" w:color="auto"/>
              <w:right w:val="single" w:sz="4" w:space="0" w:color="auto"/>
            </w:tcBorders>
          </w:tcPr>
          <w:p w14:paraId="4CC6395E" w14:textId="77777777" w:rsidR="0087178E" w:rsidRPr="00352093" w:rsidRDefault="0087178E" w:rsidP="0087178E">
            <w:pPr>
              <w:rPr>
                <w:rFonts w:ascii="Times New Roman" w:hAnsi="Times New Roman" w:cs="Times New Roman"/>
                <w:sz w:val="20"/>
                <w:szCs w:val="20"/>
              </w:rPr>
            </w:pPr>
            <w:r w:rsidRPr="0018681F">
              <w:rPr>
                <w:rFonts w:ascii="Times New Roman" w:hAnsi="Times New Roman" w:cs="Times New Roman"/>
                <w:sz w:val="20"/>
                <w:szCs w:val="20"/>
              </w:rPr>
              <w:lastRenderedPageBreak/>
              <w:t>8, 9, 10, 11</w:t>
            </w:r>
          </w:p>
        </w:tc>
        <w:tc>
          <w:tcPr>
            <w:tcW w:w="3969" w:type="dxa"/>
            <w:tcBorders>
              <w:top w:val="single" w:sz="4" w:space="0" w:color="auto"/>
              <w:left w:val="single" w:sz="4" w:space="0" w:color="auto"/>
              <w:bottom w:val="single" w:sz="4" w:space="0" w:color="auto"/>
              <w:right w:val="single" w:sz="4" w:space="0" w:color="auto"/>
            </w:tcBorders>
          </w:tcPr>
          <w:p w14:paraId="6B93AA28" w14:textId="0DD2E0DC" w:rsidR="0087178E" w:rsidRPr="00352093" w:rsidRDefault="0087178E" w:rsidP="0087178E">
            <w:pPr>
              <w:jc w:val="both"/>
              <w:rPr>
                <w:rFonts w:ascii="Times New Roman" w:hAnsi="Times New Roman" w:cs="Times New Roman"/>
                <w:sz w:val="20"/>
                <w:szCs w:val="20"/>
              </w:rPr>
            </w:pPr>
            <w:r>
              <w:rPr>
                <w:rFonts w:ascii="Times New Roman" w:hAnsi="Times New Roman" w:cs="Times New Roman"/>
                <w:sz w:val="20"/>
                <w:szCs w:val="20"/>
              </w:rPr>
              <w:t>Nie dotyczy</w:t>
            </w:r>
          </w:p>
        </w:tc>
        <w:tc>
          <w:tcPr>
            <w:tcW w:w="3969" w:type="dxa"/>
            <w:tcBorders>
              <w:top w:val="single" w:sz="4" w:space="0" w:color="auto"/>
              <w:left w:val="single" w:sz="4" w:space="0" w:color="auto"/>
              <w:bottom w:val="single" w:sz="4" w:space="0" w:color="auto"/>
              <w:right w:val="single" w:sz="4" w:space="0" w:color="auto"/>
            </w:tcBorders>
          </w:tcPr>
          <w:p w14:paraId="1AF3A6A9" w14:textId="69F63185" w:rsidR="0087178E" w:rsidRPr="00352093" w:rsidRDefault="0087178E" w:rsidP="0087178E">
            <w:pPr>
              <w:jc w:val="both"/>
              <w:rPr>
                <w:rFonts w:ascii="Times New Roman" w:hAnsi="Times New Roman" w:cs="Times New Roman"/>
                <w:sz w:val="20"/>
                <w:szCs w:val="20"/>
              </w:rPr>
            </w:pPr>
            <w:r>
              <w:rPr>
                <w:rFonts w:ascii="Times New Roman" w:hAnsi="Times New Roman" w:cs="Times New Roman"/>
                <w:sz w:val="20"/>
                <w:szCs w:val="20"/>
              </w:rPr>
              <w:t>Nie dotyczy</w:t>
            </w:r>
          </w:p>
        </w:tc>
        <w:tc>
          <w:tcPr>
            <w:tcW w:w="567" w:type="dxa"/>
            <w:tcBorders>
              <w:top w:val="single" w:sz="4" w:space="0" w:color="auto"/>
              <w:left w:val="single" w:sz="4" w:space="0" w:color="auto"/>
              <w:bottom w:val="single" w:sz="4" w:space="0" w:color="auto"/>
              <w:right w:val="single" w:sz="4" w:space="0" w:color="auto"/>
            </w:tcBorders>
          </w:tcPr>
          <w:p w14:paraId="104D6B0D" w14:textId="77777777" w:rsidR="0087178E" w:rsidRDefault="0087178E" w:rsidP="0087178E">
            <w:pPr>
              <w:rPr>
                <w:rFonts w:ascii="Times New Roman" w:hAnsi="Times New Roman" w:cs="Times New Roman"/>
                <w:sz w:val="20"/>
                <w:szCs w:val="20"/>
              </w:rPr>
            </w:pPr>
          </w:p>
          <w:p w14:paraId="05109A68" w14:textId="77777777" w:rsidR="0087178E" w:rsidRDefault="0087178E" w:rsidP="0087178E">
            <w:pPr>
              <w:rPr>
                <w:rFonts w:ascii="Times New Roman" w:hAnsi="Times New Roman" w:cs="Times New Roman"/>
                <w:sz w:val="20"/>
                <w:szCs w:val="20"/>
              </w:rPr>
            </w:pPr>
          </w:p>
          <w:p w14:paraId="69004299" w14:textId="24D6B23B" w:rsidR="0087178E" w:rsidRPr="00352093" w:rsidRDefault="0087178E" w:rsidP="0087178E">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4A07D7F9"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F556FB" w14:textId="77777777" w:rsidR="0087178E" w:rsidRPr="00352093" w:rsidRDefault="0087178E" w:rsidP="0087178E">
            <w:pPr>
              <w:rPr>
                <w:rFonts w:ascii="Times New Roman" w:hAnsi="Times New Roman" w:cs="Times New Roman"/>
                <w:sz w:val="20"/>
                <w:szCs w:val="20"/>
              </w:rPr>
            </w:pPr>
          </w:p>
        </w:tc>
      </w:tr>
      <w:tr w:rsidR="0087178E" w:rsidRPr="00F569BE" w14:paraId="38A50E58"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342EAFBE"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2.5</w:t>
            </w:r>
          </w:p>
        </w:tc>
        <w:tc>
          <w:tcPr>
            <w:tcW w:w="3685" w:type="dxa"/>
            <w:tcBorders>
              <w:top w:val="single" w:sz="4" w:space="0" w:color="auto"/>
              <w:left w:val="single" w:sz="4" w:space="0" w:color="auto"/>
              <w:bottom w:val="single" w:sz="4" w:space="0" w:color="auto"/>
              <w:right w:val="single" w:sz="4" w:space="0" w:color="auto"/>
            </w:tcBorders>
          </w:tcPr>
          <w:p w14:paraId="7E18E5EF" w14:textId="77777777" w:rsidR="0087178E" w:rsidRPr="00352093" w:rsidRDefault="0087178E" w:rsidP="0087178E">
            <w:pPr>
              <w:pStyle w:val="Default"/>
              <w:spacing w:line="276" w:lineRule="auto"/>
              <w:jc w:val="both"/>
              <w:rPr>
                <w:color w:val="auto"/>
                <w:sz w:val="20"/>
                <w:szCs w:val="20"/>
              </w:rPr>
            </w:pPr>
            <w:r w:rsidRPr="00352093">
              <w:rPr>
                <w:color w:val="auto"/>
                <w:sz w:val="20"/>
                <w:szCs w:val="20"/>
              </w:rPr>
              <w:t xml:space="preserve">Organizacja procesu nauczania zapewnia efektywne wykorzystanie czasu przeznaczonego na nauczanie i uczenie się oraz weryfikację i ocenę efektów uczenia się. </w:t>
            </w:r>
          </w:p>
          <w:p w14:paraId="1C3A00D5" w14:textId="77777777" w:rsidR="0087178E" w:rsidRPr="00352093" w:rsidRDefault="0087178E" w:rsidP="0087178E">
            <w:pPr>
              <w:autoSpaceDE w:val="0"/>
              <w:autoSpaceDN w:val="0"/>
              <w:adjustRightInd w:val="0"/>
              <w:spacing w:after="21"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3E9A5B" w14:textId="77777777" w:rsidR="0087178E" w:rsidRPr="00352093" w:rsidRDefault="0087178E" w:rsidP="0087178E">
            <w:pPr>
              <w:rPr>
                <w:rFonts w:ascii="Times New Roman" w:hAnsi="Times New Roman" w:cs="Times New Roman"/>
                <w:sz w:val="20"/>
                <w:szCs w:val="20"/>
              </w:rPr>
            </w:pPr>
            <w:r w:rsidRPr="0018681F">
              <w:rPr>
                <w:rFonts w:ascii="Times New Roman" w:hAnsi="Times New Roman" w:cs="Times New Roman"/>
                <w:sz w:val="20"/>
                <w:szCs w:val="20"/>
              </w:rPr>
              <w:t>8, 9, 10, 11, 13</w:t>
            </w:r>
          </w:p>
        </w:tc>
        <w:tc>
          <w:tcPr>
            <w:tcW w:w="3969" w:type="dxa"/>
            <w:tcBorders>
              <w:top w:val="single" w:sz="4" w:space="0" w:color="auto"/>
              <w:left w:val="single" w:sz="4" w:space="0" w:color="auto"/>
              <w:bottom w:val="single" w:sz="4" w:space="0" w:color="auto"/>
              <w:right w:val="single" w:sz="4" w:space="0" w:color="auto"/>
            </w:tcBorders>
          </w:tcPr>
          <w:p w14:paraId="07DAF6B6" w14:textId="77777777" w:rsidR="0087178E" w:rsidRDefault="0087178E" w:rsidP="0087178E">
            <w:pPr>
              <w:spacing w:after="0"/>
              <w:jc w:val="both"/>
              <w:rPr>
                <w:rFonts w:ascii="Times New Roman" w:hAnsi="Times New Roman" w:cs="Times New Roman"/>
                <w:sz w:val="20"/>
                <w:szCs w:val="20"/>
              </w:rPr>
            </w:pPr>
            <w:r>
              <w:rPr>
                <w:rFonts w:ascii="Times New Roman" w:hAnsi="Times New Roman" w:cs="Times New Roman"/>
                <w:sz w:val="20"/>
                <w:szCs w:val="20"/>
              </w:rPr>
              <w:t>Organizacja procesu kształcenia regulowana jest przez coroczne Zarządzenie Rektora dotyczące organizacji roku akademickiego, które ustala ramowy czas trwania poszczególnych semestrów i terminy sesji egzaminacyjnych, a także terminy przerw międzysemestralnych i wakacji.</w:t>
            </w:r>
          </w:p>
          <w:p w14:paraId="76374F20" w14:textId="77777777" w:rsidR="0087178E" w:rsidRDefault="0087178E" w:rsidP="0087178E">
            <w:pPr>
              <w:spacing w:after="0"/>
              <w:jc w:val="both"/>
              <w:rPr>
                <w:rFonts w:ascii="Times New Roman" w:hAnsi="Times New Roman" w:cs="Times New Roman"/>
                <w:sz w:val="20"/>
                <w:szCs w:val="20"/>
              </w:rPr>
            </w:pPr>
            <w:r>
              <w:rPr>
                <w:rFonts w:ascii="Times New Roman" w:hAnsi="Times New Roman" w:cs="Times New Roman"/>
                <w:sz w:val="20"/>
                <w:szCs w:val="20"/>
              </w:rPr>
              <w:t>Rozplanowanie zajęć umożliwia efektywne wykorzystanie czasu przeznaczonego na udział w zajęciach oraz na samodzielne uczenie się studentów. W przypadku studentów z niepełnosprawnościami możliwe jest wyznaczenie odmiennego planu studiów</w:t>
            </w:r>
            <w:r>
              <w:rPr>
                <w:rFonts w:ascii="Times New Roman" w:hAnsi="Times New Roman" w:cs="Times New Roman"/>
              </w:rPr>
              <w:t xml:space="preserve"> </w:t>
            </w:r>
            <w:r>
              <w:rPr>
                <w:rFonts w:ascii="Times New Roman" w:hAnsi="Times New Roman" w:cs="Times New Roman"/>
                <w:sz w:val="20"/>
                <w:szCs w:val="20"/>
              </w:rPr>
              <w:t>umożliwiających studentowi, realizację obowiązującego programu studiów z dostosowaniem do jego potrzeb, w tym potrzeb wynikających z rodzaju niepełnosprawności.</w:t>
            </w:r>
          </w:p>
          <w:p w14:paraId="42E36281" w14:textId="77777777" w:rsidR="0087178E" w:rsidRDefault="0087178E" w:rsidP="0087178E">
            <w:pPr>
              <w:jc w:val="both"/>
              <w:rPr>
                <w:rFonts w:ascii="Times New Roman" w:hAnsi="Times New Roman" w:cs="Times New Roman"/>
                <w:sz w:val="20"/>
                <w:szCs w:val="20"/>
              </w:rPr>
            </w:pPr>
          </w:p>
          <w:p w14:paraId="2846CDA6" w14:textId="77777777"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Studenci mają możliwość wyboru przedmiotów na I stopniu (3,4,5 i 6 semestr) oraz na II stopniu (3 i 4 semestr). Wraz z wybieranymi przedmiotami studenci wybierają pasma godzinowe przypisane tym przedmiotom.</w:t>
            </w:r>
          </w:p>
          <w:p w14:paraId="3F4C2A87" w14:textId="77777777" w:rsidR="0087178E" w:rsidRDefault="0087178E" w:rsidP="0087178E">
            <w:pPr>
              <w:spacing w:after="0"/>
              <w:jc w:val="both"/>
              <w:rPr>
                <w:rFonts w:ascii="Times New Roman" w:hAnsi="Times New Roman" w:cs="Times New Roman"/>
                <w:sz w:val="20"/>
                <w:szCs w:val="20"/>
              </w:rPr>
            </w:pPr>
            <w:r>
              <w:rPr>
                <w:rFonts w:ascii="Times New Roman" w:hAnsi="Times New Roman" w:cs="Times New Roman"/>
                <w:sz w:val="20"/>
                <w:szCs w:val="20"/>
              </w:rPr>
              <w:t xml:space="preserve">W semestrze letnim wprowadzono zmiany w organizacji procesu nauczania w związku z realizacją kształcenia zdalnego. </w:t>
            </w:r>
          </w:p>
          <w:p w14:paraId="680852FC" w14:textId="77777777" w:rsidR="0087178E" w:rsidRDefault="0087178E" w:rsidP="0087178E">
            <w:pPr>
              <w:spacing w:after="0"/>
              <w:jc w:val="both"/>
              <w:rPr>
                <w:rFonts w:ascii="Times New Roman" w:hAnsi="Times New Roman" w:cs="Times New Roman"/>
                <w:sz w:val="20"/>
                <w:szCs w:val="20"/>
              </w:rPr>
            </w:pPr>
          </w:p>
          <w:p w14:paraId="22647480" w14:textId="178714BF" w:rsidR="0087178E" w:rsidRDefault="0087178E" w:rsidP="0087178E">
            <w:pPr>
              <w:spacing w:after="0"/>
              <w:jc w:val="both"/>
              <w:rPr>
                <w:rFonts w:ascii="Times New Roman" w:hAnsi="Times New Roman" w:cs="Times New Roman"/>
                <w:color w:val="323130"/>
                <w:sz w:val="20"/>
                <w:szCs w:val="20"/>
                <w:highlight w:val="white"/>
              </w:rPr>
            </w:pPr>
            <w:r>
              <w:rPr>
                <w:rFonts w:ascii="Times New Roman" w:hAnsi="Times New Roman" w:cs="Times New Roman"/>
                <w:sz w:val="20"/>
                <w:szCs w:val="20"/>
              </w:rPr>
              <w:t xml:space="preserve">Z ankiet </w:t>
            </w:r>
            <w:r w:rsidRPr="00271F51">
              <w:rPr>
                <w:rFonts w:ascii="Times New Roman" w:hAnsi="Times New Roman" w:cs="Times New Roman"/>
                <w:sz w:val="20"/>
                <w:szCs w:val="20"/>
              </w:rPr>
              <w:t xml:space="preserve">przeprowadzonych wśród nauczycieli prowadzących zajęcia na kierunku </w:t>
            </w:r>
            <w:r w:rsidR="00BE5F68" w:rsidRPr="00BE5F68">
              <w:rPr>
                <w:rFonts w:ascii="Times New Roman" w:hAnsi="Times New Roman" w:cs="Times New Roman"/>
                <w:b/>
                <w:bCs/>
                <w:sz w:val="20"/>
                <w:szCs w:val="20"/>
              </w:rPr>
              <w:t>Z</w:t>
            </w:r>
            <w:r w:rsidRPr="00BE5F68">
              <w:rPr>
                <w:rFonts w:ascii="Times New Roman" w:hAnsi="Times New Roman" w:cs="Times New Roman"/>
                <w:b/>
                <w:bCs/>
                <w:sz w:val="20"/>
                <w:szCs w:val="20"/>
              </w:rPr>
              <w:t>arządzanie</w:t>
            </w:r>
            <w:r w:rsidRPr="00271F51">
              <w:rPr>
                <w:rFonts w:ascii="Times New Roman" w:hAnsi="Times New Roman" w:cs="Times New Roman"/>
                <w:sz w:val="20"/>
                <w:szCs w:val="20"/>
              </w:rPr>
              <w:t xml:space="preserve"> wynika, że zdalne kształcenie było tak </w:t>
            </w:r>
            <w:r w:rsidRPr="00271F51">
              <w:rPr>
                <w:rFonts w:ascii="Times New Roman" w:hAnsi="Times New Roman" w:cs="Times New Roman"/>
                <w:sz w:val="20"/>
                <w:szCs w:val="20"/>
                <w:shd w:val="clear" w:color="auto" w:fill="FFFFFF"/>
              </w:rPr>
              <w:t xml:space="preserve">zorganizowane, aby obciążenie studentów pracą było równe przypisanym danemu przedmiotowi punktom ECTS. </w:t>
            </w:r>
          </w:p>
          <w:p w14:paraId="02D61C02" w14:textId="77777777" w:rsidR="0087178E" w:rsidRDefault="0087178E" w:rsidP="0087178E">
            <w:pPr>
              <w:spacing w:after="0"/>
              <w:jc w:val="both"/>
              <w:rPr>
                <w:rFonts w:ascii="Times New Roman" w:hAnsi="Times New Roman" w:cs="Times New Roman"/>
                <w:color w:val="00000A"/>
                <w:sz w:val="20"/>
                <w:szCs w:val="20"/>
              </w:rPr>
            </w:pPr>
          </w:p>
          <w:p w14:paraId="6E2B2488" w14:textId="6AFD3378" w:rsidR="0087178E" w:rsidRPr="00352093" w:rsidRDefault="0087178E" w:rsidP="0087178E">
            <w:pPr>
              <w:jc w:val="both"/>
              <w:rPr>
                <w:rFonts w:ascii="Times New Roman" w:hAnsi="Times New Roman" w:cs="Times New Roman"/>
                <w:sz w:val="20"/>
                <w:szCs w:val="20"/>
              </w:rPr>
            </w:pPr>
            <w:r>
              <w:rPr>
                <w:rFonts w:ascii="Times New Roman" w:hAnsi="Times New Roman" w:cs="Times New Roman"/>
                <w:sz w:val="20"/>
                <w:szCs w:val="20"/>
              </w:rPr>
              <w:t>Z ankiet przeprowadzonych wśród studentów wynika, że mieli możliwość konsultacji z prowadzącymi poza godzinami zajęć.</w:t>
            </w:r>
          </w:p>
        </w:tc>
        <w:tc>
          <w:tcPr>
            <w:tcW w:w="3969" w:type="dxa"/>
            <w:tcBorders>
              <w:top w:val="single" w:sz="4" w:space="0" w:color="auto"/>
              <w:left w:val="single" w:sz="4" w:space="0" w:color="auto"/>
              <w:bottom w:val="single" w:sz="4" w:space="0" w:color="auto"/>
              <w:right w:val="single" w:sz="4" w:space="0" w:color="auto"/>
            </w:tcBorders>
          </w:tcPr>
          <w:p w14:paraId="7FCAC013" w14:textId="057B3689"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Organizacja procesu nauczania na kierunku </w:t>
            </w:r>
            <w:r w:rsidR="00BE5F68" w:rsidRPr="00BE5F68">
              <w:rPr>
                <w:rFonts w:ascii="Times New Roman" w:hAnsi="Times New Roman" w:cs="Times New Roman"/>
                <w:b/>
                <w:bCs/>
                <w:sz w:val="20"/>
                <w:szCs w:val="20"/>
              </w:rPr>
              <w:t>Z</w:t>
            </w:r>
            <w:r w:rsidRPr="00BE5F68">
              <w:rPr>
                <w:rFonts w:ascii="Times New Roman" w:hAnsi="Times New Roman" w:cs="Times New Roman"/>
                <w:b/>
                <w:bCs/>
                <w:sz w:val="20"/>
                <w:szCs w:val="20"/>
              </w:rPr>
              <w:t>arządzanie</w:t>
            </w:r>
            <w:r w:rsidRPr="00271F51">
              <w:rPr>
                <w:rFonts w:ascii="Times New Roman" w:hAnsi="Times New Roman" w:cs="Times New Roman"/>
                <w:sz w:val="20"/>
                <w:szCs w:val="20"/>
              </w:rPr>
              <w:t xml:space="preserve"> okresowo weryfikowana przez nauczycieli akademickich poprzez wypełnianie formularzy WEK w systemie eHMS.</w:t>
            </w:r>
          </w:p>
          <w:p w14:paraId="2037A3AC" w14:textId="77777777"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Rozkład godzinowy zajęć umożliwia osiąganie zamierzonych efektów uczenia się.</w:t>
            </w:r>
          </w:p>
          <w:p w14:paraId="118EC040" w14:textId="73AE55BF" w:rsidR="0087178E" w:rsidRPr="00271F51" w:rsidRDefault="0087178E" w:rsidP="0087178E">
            <w:pPr>
              <w:jc w:val="both"/>
              <w:rPr>
                <w:rFonts w:ascii="Times New Roman" w:hAnsi="Times New Roman" w:cs="Times New Roman"/>
                <w:sz w:val="20"/>
                <w:szCs w:val="20"/>
              </w:rPr>
            </w:pPr>
            <w:r>
              <w:rPr>
                <w:rFonts w:ascii="Times New Roman" w:hAnsi="Times New Roman" w:cs="Times New Roman"/>
                <w:sz w:val="20"/>
                <w:szCs w:val="20"/>
              </w:rPr>
              <w:t xml:space="preserve">Organizacja procesu nauczania wiąże się z utrzymywaniem dużego wyboru przedmiotów </w:t>
            </w:r>
            <w:r w:rsidRPr="00271F51">
              <w:rPr>
                <w:rFonts w:ascii="Times New Roman" w:hAnsi="Times New Roman" w:cs="Times New Roman"/>
                <w:sz w:val="20"/>
                <w:szCs w:val="20"/>
              </w:rPr>
              <w:t xml:space="preserve">fakultatywnych realizowanych na kierunku </w:t>
            </w:r>
            <w:r w:rsidR="00BE5F68" w:rsidRPr="00BE5F68">
              <w:rPr>
                <w:b/>
                <w:bCs/>
              </w:rPr>
              <w:t>Z</w:t>
            </w:r>
            <w:r w:rsidRPr="00BE5F68">
              <w:rPr>
                <w:rFonts w:ascii="Times New Roman" w:hAnsi="Times New Roman" w:cs="Times New Roman"/>
                <w:b/>
                <w:bCs/>
                <w:sz w:val="20"/>
                <w:szCs w:val="20"/>
              </w:rPr>
              <w:t>arządzanie</w:t>
            </w:r>
            <w:r w:rsidRPr="00271F51">
              <w:rPr>
                <w:rFonts w:ascii="Times New Roman" w:hAnsi="Times New Roman" w:cs="Times New Roman"/>
                <w:sz w:val="20"/>
                <w:szCs w:val="20"/>
              </w:rPr>
              <w:t>.</w:t>
            </w:r>
          </w:p>
          <w:p w14:paraId="2C7204A8" w14:textId="5D7EA7E7" w:rsidR="0087178E" w:rsidRDefault="0087178E" w:rsidP="0087178E">
            <w:pPr>
              <w:jc w:val="both"/>
              <w:rPr>
                <w:rFonts w:ascii="Times New Roman" w:hAnsi="Times New Roman" w:cs="Times New Roman"/>
                <w:sz w:val="20"/>
                <w:szCs w:val="20"/>
              </w:rPr>
            </w:pPr>
            <w:r w:rsidRPr="00271F51">
              <w:rPr>
                <w:rFonts w:ascii="Times New Roman" w:hAnsi="Times New Roman" w:cs="Times New Roman"/>
                <w:sz w:val="20"/>
                <w:szCs w:val="20"/>
              </w:rPr>
              <w:t xml:space="preserve">Proces nauczania kontaktowego (w semestrze zimowym) i zdalnego </w:t>
            </w:r>
            <w:r>
              <w:rPr>
                <w:rFonts w:ascii="Times New Roman" w:hAnsi="Times New Roman" w:cs="Times New Roman"/>
                <w:sz w:val="20"/>
                <w:szCs w:val="20"/>
              </w:rPr>
              <w:t>(w semestrze letnim) realizowany był zgodnie z Zarządzeniami Rektora</w:t>
            </w:r>
            <w:r w:rsidR="00DE0472">
              <w:rPr>
                <w:rFonts w:ascii="Times New Roman" w:hAnsi="Times New Roman" w:cs="Times New Roman"/>
                <w:sz w:val="20"/>
                <w:szCs w:val="20"/>
              </w:rPr>
              <w:t xml:space="preserve"> SGGW w roku akad. 2019/2020</w:t>
            </w:r>
            <w:r>
              <w:rPr>
                <w:rFonts w:ascii="Times New Roman" w:hAnsi="Times New Roman" w:cs="Times New Roman"/>
                <w:sz w:val="20"/>
                <w:szCs w:val="20"/>
              </w:rPr>
              <w:t xml:space="preserve">. </w:t>
            </w:r>
          </w:p>
          <w:p w14:paraId="2D297DB8" w14:textId="77777777"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Studenci na bieżąco byli informowani drogą mailową o zmianach w organizacji procesu nauczania. Dodatkowo wszystkie komunikaty umieszczane były na stronie internetowej Wydziału Ekonomicznego, jak i stronie Uczelni.</w:t>
            </w:r>
          </w:p>
          <w:p w14:paraId="2BC8C9C5" w14:textId="3D3A81EA" w:rsidR="0087178E" w:rsidRPr="00492774" w:rsidRDefault="0087178E" w:rsidP="0087178E">
            <w:pPr>
              <w:jc w:val="both"/>
              <w:rPr>
                <w:rFonts w:ascii="Times New Roman" w:hAnsi="Times New Roman" w:cs="Times New Roman"/>
                <w:b/>
                <w:i/>
                <w:sz w:val="20"/>
                <w:szCs w:val="20"/>
              </w:rPr>
            </w:pPr>
            <w:r w:rsidRPr="00492774">
              <w:rPr>
                <w:rFonts w:ascii="Times New Roman" w:hAnsi="Times New Roman" w:cs="Times New Roman"/>
                <w:sz w:val="20"/>
                <w:szCs w:val="20"/>
              </w:rPr>
              <w:t xml:space="preserve">Za dobre praktyki w zakresie jakości kształcenia na kierunku </w:t>
            </w:r>
            <w:r w:rsidR="00BE5F68" w:rsidRPr="00BE5F68">
              <w:rPr>
                <w:rFonts w:ascii="Times New Roman" w:hAnsi="Times New Roman" w:cs="Times New Roman"/>
                <w:b/>
                <w:bCs/>
                <w:sz w:val="20"/>
                <w:szCs w:val="20"/>
              </w:rPr>
              <w:t>Z</w:t>
            </w:r>
            <w:r w:rsidRPr="00BE5F68">
              <w:rPr>
                <w:rFonts w:ascii="Times New Roman" w:hAnsi="Times New Roman" w:cs="Times New Roman"/>
                <w:b/>
                <w:bCs/>
                <w:sz w:val="20"/>
                <w:szCs w:val="20"/>
              </w:rPr>
              <w:t>arządzanie</w:t>
            </w:r>
            <w:r w:rsidRPr="00492774">
              <w:rPr>
                <w:rFonts w:ascii="Times New Roman" w:hAnsi="Times New Roman" w:cs="Times New Roman"/>
                <w:sz w:val="20"/>
                <w:szCs w:val="20"/>
              </w:rPr>
              <w:t xml:space="preserve"> w analizowanym obszarze można uznać </w:t>
            </w:r>
            <w:r>
              <w:rPr>
                <w:rFonts w:ascii="Times New Roman" w:hAnsi="Times New Roman" w:cs="Times New Roman"/>
                <w:sz w:val="20"/>
                <w:szCs w:val="20"/>
              </w:rPr>
              <w:t>możliwość wprowadzania na wniosek prowadzących zajęcia lub studentów zmian w ustalonym harmonogramie - głównie są to zmiany w terminach prowadzonych zajęć po pisemnym zgłoszeniu do Dziekanatu, danego Prodziekana oraz Katedry, do której dany pracownik jest przypisany.</w:t>
            </w:r>
          </w:p>
          <w:p w14:paraId="0A516935" w14:textId="53124AC1" w:rsidR="0087178E" w:rsidRPr="0056796A" w:rsidRDefault="0087178E" w:rsidP="0087178E">
            <w:pPr>
              <w:spacing w:after="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3DC754" w14:textId="77777777" w:rsidR="0087178E" w:rsidRDefault="0087178E" w:rsidP="0087178E">
            <w:pPr>
              <w:rPr>
                <w:rFonts w:ascii="Times New Roman" w:hAnsi="Times New Roman" w:cs="Times New Roman"/>
                <w:sz w:val="20"/>
                <w:szCs w:val="20"/>
              </w:rPr>
            </w:pPr>
          </w:p>
          <w:p w14:paraId="0D14E0BF" w14:textId="77777777" w:rsidR="0087178E" w:rsidRDefault="0087178E" w:rsidP="0087178E">
            <w:pPr>
              <w:rPr>
                <w:rFonts w:ascii="Times New Roman" w:hAnsi="Times New Roman" w:cs="Times New Roman"/>
                <w:sz w:val="20"/>
                <w:szCs w:val="20"/>
              </w:rPr>
            </w:pPr>
          </w:p>
          <w:p w14:paraId="74FEC358" w14:textId="77777777" w:rsidR="0087178E" w:rsidRPr="00352093" w:rsidRDefault="0087178E" w:rsidP="0087178E">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C98FD81"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42257D" w14:textId="77777777" w:rsidR="0087178E" w:rsidRPr="00352093" w:rsidRDefault="0087178E" w:rsidP="0087178E">
            <w:pPr>
              <w:rPr>
                <w:rFonts w:ascii="Times New Roman" w:hAnsi="Times New Roman" w:cs="Times New Roman"/>
                <w:sz w:val="20"/>
                <w:szCs w:val="20"/>
              </w:rPr>
            </w:pPr>
          </w:p>
        </w:tc>
      </w:tr>
      <w:tr w:rsidR="0087178E" w:rsidRPr="00F569BE" w14:paraId="2A0C58FA"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2F2408F5"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2.5a</w:t>
            </w:r>
          </w:p>
        </w:tc>
        <w:tc>
          <w:tcPr>
            <w:tcW w:w="3685" w:type="dxa"/>
            <w:tcBorders>
              <w:top w:val="single" w:sz="4" w:space="0" w:color="auto"/>
              <w:left w:val="single" w:sz="4" w:space="0" w:color="auto"/>
              <w:bottom w:val="single" w:sz="4" w:space="0" w:color="auto"/>
              <w:right w:val="single" w:sz="4" w:space="0" w:color="auto"/>
            </w:tcBorders>
          </w:tcPr>
          <w:p w14:paraId="14786152" w14:textId="77777777" w:rsidR="0087178E" w:rsidRPr="00CD69B7" w:rsidRDefault="0087178E" w:rsidP="0087178E">
            <w:pPr>
              <w:pStyle w:val="Default"/>
              <w:spacing w:line="276" w:lineRule="auto"/>
              <w:jc w:val="both"/>
              <w:rPr>
                <w:color w:val="auto"/>
                <w:sz w:val="20"/>
                <w:szCs w:val="20"/>
              </w:rPr>
            </w:pPr>
            <w:r w:rsidRPr="00352093">
              <w:rPr>
                <w:color w:val="auto"/>
                <w:sz w:val="20"/>
                <w:szCs w:val="20"/>
              </w:rPr>
              <w:t xml:space="preserve">Organizacja procesu nauczania i uczenia się w przypadku kierunków studiów przygotowujących do wykonywania zawodów regulowanych zgodna z regułami i wymaganiami w zakresie sposobu organizacji kształcenia zawartymi w standardach kształcenia określonych w rozporządzeniach wykonawczych. </w:t>
            </w:r>
          </w:p>
        </w:tc>
        <w:tc>
          <w:tcPr>
            <w:tcW w:w="1701" w:type="dxa"/>
            <w:tcBorders>
              <w:top w:val="single" w:sz="4" w:space="0" w:color="auto"/>
              <w:left w:val="single" w:sz="4" w:space="0" w:color="auto"/>
              <w:bottom w:val="single" w:sz="4" w:space="0" w:color="auto"/>
              <w:right w:val="single" w:sz="4" w:space="0" w:color="auto"/>
            </w:tcBorders>
          </w:tcPr>
          <w:p w14:paraId="693A30BF" w14:textId="77777777" w:rsidR="0087178E" w:rsidRPr="00A74317" w:rsidRDefault="0087178E" w:rsidP="0087178E">
            <w:pPr>
              <w:rPr>
                <w:rFonts w:ascii="Times New Roman" w:hAnsi="Times New Roman" w:cs="Times New Roman"/>
                <w:sz w:val="20"/>
                <w:szCs w:val="20"/>
              </w:rPr>
            </w:pPr>
            <w:r w:rsidRPr="00A74317">
              <w:rPr>
                <w:rFonts w:ascii="Times New Roman" w:hAnsi="Times New Roman" w:cs="Times New Roman"/>
                <w:sz w:val="20"/>
                <w:szCs w:val="20"/>
              </w:rPr>
              <w:t>8, 9, 10, 11, 13</w:t>
            </w:r>
          </w:p>
        </w:tc>
        <w:tc>
          <w:tcPr>
            <w:tcW w:w="3969" w:type="dxa"/>
            <w:tcBorders>
              <w:top w:val="single" w:sz="4" w:space="0" w:color="auto"/>
              <w:left w:val="single" w:sz="4" w:space="0" w:color="auto"/>
              <w:bottom w:val="single" w:sz="4" w:space="0" w:color="auto"/>
              <w:right w:val="single" w:sz="4" w:space="0" w:color="auto"/>
            </w:tcBorders>
          </w:tcPr>
          <w:p w14:paraId="786D04CC" w14:textId="5DE2942D" w:rsidR="0087178E" w:rsidRPr="00352093" w:rsidRDefault="0087178E" w:rsidP="0087178E">
            <w:pPr>
              <w:jc w:val="both"/>
              <w:rPr>
                <w:rFonts w:ascii="Times New Roman" w:hAnsi="Times New Roman" w:cs="Times New Roman"/>
                <w:sz w:val="20"/>
                <w:szCs w:val="20"/>
              </w:rPr>
            </w:pPr>
            <w:r>
              <w:rPr>
                <w:rFonts w:ascii="Times New Roman" w:hAnsi="Times New Roman" w:cs="Times New Roman"/>
                <w:sz w:val="20"/>
                <w:szCs w:val="20"/>
              </w:rPr>
              <w:t>Nie dotyczy</w:t>
            </w:r>
          </w:p>
        </w:tc>
        <w:tc>
          <w:tcPr>
            <w:tcW w:w="3969" w:type="dxa"/>
            <w:tcBorders>
              <w:top w:val="single" w:sz="4" w:space="0" w:color="auto"/>
              <w:left w:val="single" w:sz="4" w:space="0" w:color="auto"/>
              <w:bottom w:val="single" w:sz="4" w:space="0" w:color="auto"/>
              <w:right w:val="single" w:sz="4" w:space="0" w:color="auto"/>
            </w:tcBorders>
          </w:tcPr>
          <w:p w14:paraId="095DF827" w14:textId="44681503" w:rsidR="0087178E" w:rsidRPr="00352093" w:rsidRDefault="0087178E" w:rsidP="0087178E">
            <w:pPr>
              <w:jc w:val="both"/>
              <w:rPr>
                <w:rFonts w:ascii="Times New Roman" w:hAnsi="Times New Roman" w:cs="Times New Roman"/>
                <w:sz w:val="20"/>
                <w:szCs w:val="20"/>
              </w:rPr>
            </w:pPr>
            <w:r>
              <w:rPr>
                <w:rFonts w:ascii="Times New Roman" w:hAnsi="Times New Roman" w:cs="Times New Roman"/>
                <w:sz w:val="20"/>
                <w:szCs w:val="20"/>
              </w:rPr>
              <w:t>Nie dotyczy</w:t>
            </w:r>
          </w:p>
        </w:tc>
        <w:tc>
          <w:tcPr>
            <w:tcW w:w="567" w:type="dxa"/>
            <w:tcBorders>
              <w:top w:val="single" w:sz="4" w:space="0" w:color="auto"/>
              <w:left w:val="single" w:sz="4" w:space="0" w:color="auto"/>
              <w:bottom w:val="single" w:sz="4" w:space="0" w:color="auto"/>
              <w:right w:val="single" w:sz="4" w:space="0" w:color="auto"/>
            </w:tcBorders>
          </w:tcPr>
          <w:p w14:paraId="7505B553" w14:textId="77777777" w:rsidR="0087178E" w:rsidRDefault="0087178E" w:rsidP="0087178E">
            <w:pPr>
              <w:rPr>
                <w:rFonts w:ascii="Times New Roman" w:hAnsi="Times New Roman" w:cs="Times New Roman"/>
                <w:sz w:val="20"/>
                <w:szCs w:val="20"/>
              </w:rPr>
            </w:pPr>
          </w:p>
          <w:p w14:paraId="770A2417" w14:textId="77777777" w:rsidR="0087178E" w:rsidRDefault="0087178E" w:rsidP="0087178E">
            <w:pPr>
              <w:rPr>
                <w:rFonts w:ascii="Times New Roman" w:hAnsi="Times New Roman" w:cs="Times New Roman"/>
                <w:sz w:val="20"/>
                <w:szCs w:val="20"/>
              </w:rPr>
            </w:pPr>
          </w:p>
          <w:p w14:paraId="5B1778C5" w14:textId="67FAF412" w:rsidR="0087178E" w:rsidRPr="00352093" w:rsidRDefault="0087178E" w:rsidP="0087178E">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81057E"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BC8A24" w14:textId="77777777" w:rsidR="0087178E" w:rsidRPr="00352093" w:rsidRDefault="0087178E" w:rsidP="0087178E">
            <w:pPr>
              <w:rPr>
                <w:rFonts w:ascii="Times New Roman" w:hAnsi="Times New Roman" w:cs="Times New Roman"/>
                <w:sz w:val="20"/>
                <w:szCs w:val="20"/>
              </w:rPr>
            </w:pPr>
          </w:p>
        </w:tc>
      </w:tr>
      <w:tr w:rsidR="0087178E" w:rsidRPr="00F569BE" w14:paraId="7D46DED2" w14:textId="77777777" w:rsidTr="00DE0472">
        <w:trPr>
          <w:trHeight w:val="822"/>
        </w:trPr>
        <w:tc>
          <w:tcPr>
            <w:tcW w:w="568" w:type="dxa"/>
            <w:tcBorders>
              <w:top w:val="single" w:sz="4" w:space="0" w:color="auto"/>
              <w:left w:val="single" w:sz="4" w:space="0" w:color="auto"/>
              <w:bottom w:val="single" w:sz="4" w:space="0" w:color="auto"/>
              <w:right w:val="single" w:sz="4" w:space="0" w:color="auto"/>
            </w:tcBorders>
          </w:tcPr>
          <w:p w14:paraId="36BE36C1" w14:textId="77777777" w:rsidR="0087178E" w:rsidRDefault="0087178E" w:rsidP="0087178E">
            <w:pPr>
              <w:rPr>
                <w:rFonts w:ascii="Times New Roman" w:hAnsi="Times New Roman" w:cs="Times New Roman"/>
                <w:sz w:val="20"/>
                <w:szCs w:val="20"/>
              </w:rPr>
            </w:pPr>
          </w:p>
          <w:p w14:paraId="3A474BFA"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3</w:t>
            </w:r>
          </w:p>
        </w:tc>
        <w:tc>
          <w:tcPr>
            <w:tcW w:w="15025" w:type="dxa"/>
            <w:gridSpan w:val="7"/>
            <w:tcBorders>
              <w:top w:val="single" w:sz="4" w:space="0" w:color="auto"/>
              <w:left w:val="single" w:sz="4" w:space="0" w:color="auto"/>
              <w:bottom w:val="single" w:sz="4" w:space="0" w:color="auto"/>
              <w:right w:val="single" w:sz="4" w:space="0" w:color="auto"/>
            </w:tcBorders>
          </w:tcPr>
          <w:p w14:paraId="72608E7A" w14:textId="77777777" w:rsidR="0087178E" w:rsidRPr="00A74317" w:rsidRDefault="0087178E" w:rsidP="0087178E">
            <w:pPr>
              <w:pStyle w:val="Default"/>
              <w:rPr>
                <w:color w:val="auto"/>
              </w:rPr>
            </w:pPr>
            <w:r w:rsidRPr="00A74317">
              <w:rPr>
                <w:b/>
                <w:bCs/>
                <w:color w:val="auto"/>
              </w:rPr>
              <w:t xml:space="preserve">Kryterium 3. Przyjęcie na studia, weryfikacja osiągnięcia przez studentów efektów uczenia się, zaliczanie poszczególnych semestrów i lat oraz dyplomowanie </w:t>
            </w:r>
          </w:p>
        </w:tc>
      </w:tr>
      <w:tr w:rsidR="0087178E" w:rsidRPr="00F569BE" w14:paraId="2DC721C6"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22DF0BE9"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3.1</w:t>
            </w:r>
          </w:p>
        </w:tc>
        <w:tc>
          <w:tcPr>
            <w:tcW w:w="3685" w:type="dxa"/>
            <w:tcBorders>
              <w:top w:val="single" w:sz="4" w:space="0" w:color="auto"/>
              <w:left w:val="single" w:sz="4" w:space="0" w:color="auto"/>
              <w:bottom w:val="single" w:sz="4" w:space="0" w:color="auto"/>
              <w:right w:val="single" w:sz="4" w:space="0" w:color="auto"/>
            </w:tcBorders>
          </w:tcPr>
          <w:p w14:paraId="61D8B997" w14:textId="3DC517E8" w:rsidR="0087178E" w:rsidRDefault="0087178E" w:rsidP="0087178E">
            <w:pPr>
              <w:pStyle w:val="Default"/>
              <w:spacing w:line="276" w:lineRule="auto"/>
              <w:jc w:val="both"/>
              <w:rPr>
                <w:color w:val="auto"/>
                <w:sz w:val="20"/>
                <w:szCs w:val="20"/>
              </w:rPr>
            </w:pPr>
            <w:r w:rsidRPr="00352093">
              <w:rPr>
                <w:color w:val="auto"/>
                <w:sz w:val="20"/>
                <w:szCs w:val="20"/>
              </w:rPr>
              <w:t xml:space="preserve">Stosowane są formalnie przyjęte i opublikowane, spójne i przejrzyste warunki przyjęcia kandydatów na studia, umożliwiające właściwy dobór kandydatów; spójne i przejrzyste zasady progresji studentów i zaliczania poszczególnych semestrów i lat studiów, w tym dyplomowania, uznawania efektów i okresów uczenia się oraz kwalifikacji uzyskanych w szkolnictwie wyższym, a także potwierdzania efektów uczenia się uzyskanych w procesie uczenia się poza systemem studiów. </w:t>
            </w:r>
          </w:p>
          <w:p w14:paraId="5254CECA" w14:textId="77777777" w:rsidR="0087178E" w:rsidRPr="00CD69B7" w:rsidRDefault="0087178E" w:rsidP="0087178E">
            <w:pPr>
              <w:pStyle w:val="Default"/>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A8DFBAB"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2, 4, 8, 9, 10, 11,12, 13</w:t>
            </w:r>
          </w:p>
        </w:tc>
        <w:tc>
          <w:tcPr>
            <w:tcW w:w="3969" w:type="dxa"/>
            <w:tcBorders>
              <w:top w:val="single" w:sz="4" w:space="0" w:color="auto"/>
              <w:left w:val="single" w:sz="4" w:space="0" w:color="auto"/>
              <w:bottom w:val="single" w:sz="4" w:space="0" w:color="auto"/>
              <w:right w:val="single" w:sz="4" w:space="0" w:color="auto"/>
            </w:tcBorders>
          </w:tcPr>
          <w:p w14:paraId="53FC9242" w14:textId="77777777" w:rsidR="0087178E" w:rsidRDefault="0087178E" w:rsidP="0087178E">
            <w:pPr>
              <w:pStyle w:val="Default"/>
              <w:spacing w:line="276" w:lineRule="auto"/>
              <w:jc w:val="both"/>
              <w:rPr>
                <w:color w:val="auto"/>
                <w:sz w:val="20"/>
                <w:szCs w:val="20"/>
              </w:rPr>
            </w:pPr>
            <w:r w:rsidRPr="001B204C">
              <w:rPr>
                <w:sz w:val="20"/>
                <w:szCs w:val="20"/>
              </w:rPr>
              <w:t xml:space="preserve">Na podstawie wniosków z monitoringu </w:t>
            </w:r>
            <w:r>
              <w:rPr>
                <w:sz w:val="20"/>
                <w:szCs w:val="20"/>
              </w:rPr>
              <w:t xml:space="preserve">systemu </w:t>
            </w:r>
            <w:r w:rsidRPr="001B204C">
              <w:rPr>
                <w:sz w:val="20"/>
                <w:szCs w:val="20"/>
              </w:rPr>
              <w:t>jakości kształcenia</w:t>
            </w:r>
            <w:r>
              <w:rPr>
                <w:sz w:val="20"/>
                <w:szCs w:val="20"/>
              </w:rPr>
              <w:t xml:space="preserve"> stwierdzono, że uczelnia stosuje </w:t>
            </w:r>
            <w:r w:rsidRPr="00352093">
              <w:rPr>
                <w:color w:val="auto"/>
                <w:sz w:val="20"/>
                <w:szCs w:val="20"/>
              </w:rPr>
              <w:t xml:space="preserve">formalnie przyjęte i opublikowane, spójne i przejrzyste warunki przyjęcia kandydatów na studia, umożliwiające właściwy dobór kandydatów; spójne i przejrzyste  zasady progresji studentów i zaliczania poszczególnych semestrów i lat studiów, w tym dyplomowania, uznawania efektów i okresów uczenia się oraz kwalifikacji uzyskanych w szkolnictwie wyższym, a także potwierdzania efektów uczenia się uzyskanych w procesie uczenia się poza systemem studiów. </w:t>
            </w:r>
          </w:p>
          <w:p w14:paraId="1B83BE3A" w14:textId="77777777" w:rsidR="0087178E" w:rsidRPr="00352093" w:rsidRDefault="0087178E" w:rsidP="0087178E">
            <w:pPr>
              <w:jc w:val="both"/>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8A1FDC7" w14:textId="77777777" w:rsidR="0087178E" w:rsidRDefault="0087178E" w:rsidP="0087178E">
            <w:pPr>
              <w:jc w:val="both"/>
              <w:rPr>
                <w:rFonts w:ascii="Times New Roman" w:hAnsi="Times New Roman" w:cs="Times New Roman"/>
                <w:sz w:val="20"/>
                <w:szCs w:val="20"/>
              </w:rPr>
            </w:pPr>
            <w:r w:rsidRPr="0049236A">
              <w:rPr>
                <w:rFonts w:ascii="Times New Roman" w:hAnsi="Times New Roman" w:cs="Times New Roman"/>
                <w:sz w:val="20"/>
                <w:szCs w:val="20"/>
              </w:rPr>
              <w:t xml:space="preserve">Odbyła się prezentacja kierunku na spotkaniu z uczniami szkół średnich na Dniach Otwartych SGGW </w:t>
            </w:r>
            <w:r w:rsidRPr="00E6262C">
              <w:rPr>
                <w:rFonts w:ascii="Times New Roman" w:hAnsi="Times New Roman" w:cs="Times New Roman"/>
                <w:sz w:val="20"/>
                <w:szCs w:val="20"/>
              </w:rPr>
              <w:t xml:space="preserve">(24-25 stycznia </w:t>
            </w:r>
            <w:r w:rsidRPr="00541392">
              <w:rPr>
                <w:rFonts w:ascii="Times New Roman" w:hAnsi="Times New Roman" w:cs="Times New Roman"/>
                <w:sz w:val="20"/>
                <w:szCs w:val="20"/>
              </w:rPr>
              <w:t xml:space="preserve">2020 r.), </w:t>
            </w:r>
            <w:r w:rsidRPr="0049236A">
              <w:rPr>
                <w:rFonts w:ascii="Times New Roman" w:hAnsi="Times New Roman" w:cs="Times New Roman"/>
                <w:sz w:val="20"/>
                <w:szCs w:val="20"/>
              </w:rPr>
              <w:t xml:space="preserve">przez Prodziekana </w:t>
            </w:r>
            <w:r>
              <w:rPr>
                <w:rFonts w:ascii="Times New Roman" w:hAnsi="Times New Roman" w:cs="Times New Roman"/>
                <w:sz w:val="20"/>
                <w:szCs w:val="20"/>
              </w:rPr>
              <w:t>WE SGGW.</w:t>
            </w:r>
          </w:p>
          <w:p w14:paraId="2AF650BB" w14:textId="77777777" w:rsidR="0087178E" w:rsidRDefault="0087178E" w:rsidP="0087178E">
            <w:pPr>
              <w:jc w:val="both"/>
              <w:rPr>
                <w:rFonts w:ascii="Times New Roman" w:hAnsi="Times New Roman" w:cs="Times New Roman"/>
                <w:sz w:val="20"/>
                <w:szCs w:val="20"/>
              </w:rPr>
            </w:pPr>
            <w:r w:rsidRPr="0049236A">
              <w:rPr>
                <w:rFonts w:ascii="Times New Roman" w:hAnsi="Times New Roman" w:cs="Times New Roman"/>
                <w:sz w:val="20"/>
                <w:szCs w:val="20"/>
              </w:rPr>
              <w:t>Prezentacja kierunku na Dniach SGGW (maj 2019) i 23</w:t>
            </w:r>
            <w:r>
              <w:rPr>
                <w:rFonts w:ascii="Times New Roman" w:hAnsi="Times New Roman" w:cs="Times New Roman"/>
                <w:sz w:val="20"/>
                <w:szCs w:val="20"/>
              </w:rPr>
              <w:t>.</w:t>
            </w:r>
            <w:r w:rsidRPr="0049236A">
              <w:rPr>
                <w:rFonts w:ascii="Times New Roman" w:hAnsi="Times New Roman" w:cs="Times New Roman"/>
                <w:sz w:val="20"/>
                <w:szCs w:val="20"/>
              </w:rPr>
              <w:t xml:space="preserve"> Pikniku Naukowym Polskiego Radia i Centrum Nauki Kopernik (maj 2019).</w:t>
            </w:r>
          </w:p>
          <w:p w14:paraId="689B448F" w14:textId="77777777" w:rsidR="0087178E" w:rsidRPr="009B0220" w:rsidRDefault="0087178E" w:rsidP="0087178E">
            <w:pPr>
              <w:jc w:val="both"/>
              <w:rPr>
                <w:rFonts w:ascii="Times New Roman" w:hAnsi="Times New Roman" w:cs="Times New Roman"/>
                <w:sz w:val="20"/>
                <w:szCs w:val="20"/>
              </w:rPr>
            </w:pPr>
            <w:r>
              <w:rPr>
                <w:rFonts w:ascii="Times New Roman" w:hAnsi="Times New Roman" w:cs="Times New Roman"/>
                <w:sz w:val="20"/>
                <w:szCs w:val="20"/>
              </w:rPr>
              <w:t xml:space="preserve">Rozpowszechnianie pośrednio możliwości przyjęcia na studia oraz możliwych do zdobycia efektów uczenia się poprzez Akademię </w:t>
            </w:r>
            <w:r w:rsidRPr="009B0220">
              <w:rPr>
                <w:rFonts w:ascii="Times New Roman" w:hAnsi="Times New Roman" w:cs="Times New Roman"/>
                <w:sz w:val="20"/>
                <w:szCs w:val="20"/>
              </w:rPr>
              <w:t xml:space="preserve">Przedsiębiorczości. Akademia Przedsiębiorczości SGGW jako program edukacji ekonomicznej dedykowany jest uczniom szkół średnich. Celem Akademii jest przybliżenie zagadnień związanych z przedsiębiorczością, przedstawienie postaw przedsiębiorczych, wskazanie na konieczność rozwijania pomysłów innowacyjnych i aktywności edukacyjnej wśród młodych ludzi. </w:t>
            </w:r>
            <w:r w:rsidRPr="009B0220">
              <w:rPr>
                <w:rFonts w:ascii="Times New Roman" w:hAnsi="Times New Roman" w:cs="Times New Roman"/>
                <w:sz w:val="20"/>
                <w:szCs w:val="20"/>
              </w:rPr>
              <w:lastRenderedPageBreak/>
              <w:t>Spotkania Akademii w semestrze letnim 2019/2020 realizowane były w formie zdalnej.</w:t>
            </w:r>
          </w:p>
          <w:p w14:paraId="4683D818" w14:textId="196CB94D" w:rsidR="0087178E" w:rsidRPr="00352093" w:rsidRDefault="0087178E" w:rsidP="0087178E">
            <w:pPr>
              <w:jc w:val="both"/>
              <w:rPr>
                <w:rFonts w:ascii="Times New Roman" w:hAnsi="Times New Roman" w:cs="Times New Roman"/>
                <w:sz w:val="20"/>
                <w:szCs w:val="20"/>
              </w:rPr>
            </w:pPr>
            <w:r w:rsidRPr="009B0220">
              <w:rPr>
                <w:rFonts w:ascii="Times New Roman" w:hAnsi="Times New Roman" w:cs="Times New Roman"/>
                <w:sz w:val="20"/>
                <w:szCs w:val="20"/>
              </w:rPr>
              <w:t xml:space="preserve">Za dobre praktyki w zakresie jakości kształcenia na kierunku </w:t>
            </w:r>
            <w:r w:rsidR="00BE5F68" w:rsidRPr="00BE5F68">
              <w:rPr>
                <w:rFonts w:ascii="Times New Roman" w:hAnsi="Times New Roman" w:cs="Times New Roman"/>
                <w:b/>
                <w:bCs/>
                <w:sz w:val="20"/>
                <w:szCs w:val="20"/>
              </w:rPr>
              <w:t>Z</w:t>
            </w:r>
            <w:r w:rsidRPr="00BE5F68">
              <w:rPr>
                <w:rFonts w:ascii="Times New Roman" w:hAnsi="Times New Roman" w:cs="Times New Roman"/>
                <w:b/>
                <w:bCs/>
                <w:sz w:val="20"/>
                <w:szCs w:val="20"/>
              </w:rPr>
              <w:t>arządzanie</w:t>
            </w:r>
            <w:r>
              <w:rPr>
                <w:rFonts w:ascii="Times New Roman" w:hAnsi="Times New Roman" w:cs="Times New Roman"/>
                <w:sz w:val="20"/>
                <w:szCs w:val="20"/>
              </w:rPr>
              <w:t xml:space="preserve"> </w:t>
            </w:r>
            <w:r w:rsidRPr="009B0220">
              <w:rPr>
                <w:rFonts w:ascii="Times New Roman" w:hAnsi="Times New Roman" w:cs="Times New Roman"/>
                <w:sz w:val="20"/>
                <w:szCs w:val="20"/>
              </w:rPr>
              <w:t>w analizowanym obszarze można uznać aktywny udział studentów kierunku w działaniach promocyjnych.</w:t>
            </w:r>
          </w:p>
        </w:tc>
        <w:tc>
          <w:tcPr>
            <w:tcW w:w="567" w:type="dxa"/>
            <w:tcBorders>
              <w:top w:val="single" w:sz="4" w:space="0" w:color="auto"/>
              <w:left w:val="single" w:sz="4" w:space="0" w:color="auto"/>
              <w:bottom w:val="single" w:sz="4" w:space="0" w:color="auto"/>
              <w:right w:val="single" w:sz="4" w:space="0" w:color="auto"/>
            </w:tcBorders>
          </w:tcPr>
          <w:p w14:paraId="4B05F978"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4047E3" w14:textId="77777777" w:rsidR="0087178E" w:rsidRDefault="0087178E" w:rsidP="0087178E">
            <w:pPr>
              <w:rPr>
                <w:rFonts w:ascii="Times New Roman" w:hAnsi="Times New Roman" w:cs="Times New Roman"/>
                <w:sz w:val="20"/>
                <w:szCs w:val="20"/>
              </w:rPr>
            </w:pPr>
          </w:p>
          <w:p w14:paraId="20129A65" w14:textId="77777777" w:rsidR="0087178E" w:rsidRDefault="0087178E" w:rsidP="0087178E">
            <w:pPr>
              <w:rPr>
                <w:rFonts w:ascii="Times New Roman" w:hAnsi="Times New Roman" w:cs="Times New Roman"/>
                <w:sz w:val="20"/>
                <w:szCs w:val="20"/>
              </w:rPr>
            </w:pPr>
          </w:p>
          <w:p w14:paraId="04B9E0BF" w14:textId="77777777" w:rsidR="0087178E" w:rsidRPr="00352093" w:rsidRDefault="0087178E" w:rsidP="0087178E">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9EFC0DF" w14:textId="77777777" w:rsidR="0087178E" w:rsidRPr="00352093" w:rsidRDefault="0087178E" w:rsidP="0087178E">
            <w:pPr>
              <w:rPr>
                <w:rFonts w:ascii="Times New Roman" w:hAnsi="Times New Roman" w:cs="Times New Roman"/>
                <w:sz w:val="20"/>
                <w:szCs w:val="20"/>
              </w:rPr>
            </w:pPr>
          </w:p>
        </w:tc>
      </w:tr>
      <w:tr w:rsidR="0087178E" w:rsidRPr="00F569BE" w14:paraId="06CF15A5"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4B677EF2"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3.2</w:t>
            </w:r>
          </w:p>
        </w:tc>
        <w:tc>
          <w:tcPr>
            <w:tcW w:w="3685" w:type="dxa"/>
            <w:tcBorders>
              <w:top w:val="single" w:sz="4" w:space="0" w:color="auto"/>
              <w:left w:val="single" w:sz="4" w:space="0" w:color="auto"/>
              <w:bottom w:val="single" w:sz="4" w:space="0" w:color="auto"/>
              <w:right w:val="single" w:sz="4" w:space="0" w:color="auto"/>
            </w:tcBorders>
          </w:tcPr>
          <w:p w14:paraId="5C7DF7D5" w14:textId="77777777" w:rsidR="0087178E" w:rsidRPr="00352093" w:rsidRDefault="0087178E" w:rsidP="0087178E">
            <w:pPr>
              <w:jc w:val="both"/>
              <w:rPr>
                <w:rFonts w:ascii="Times New Roman" w:hAnsi="Times New Roman" w:cs="Times New Roman"/>
                <w:sz w:val="20"/>
                <w:szCs w:val="20"/>
              </w:rPr>
            </w:pPr>
            <w:r w:rsidRPr="00352093">
              <w:rPr>
                <w:rFonts w:ascii="Times New Roman" w:hAnsi="Times New Roman" w:cs="Times New Roman"/>
                <w:sz w:val="20"/>
                <w:szCs w:val="20"/>
              </w:rPr>
              <w:t>System weryfikacji efektów uczenia się umożliwia monitorowanie postępów w uczeniu się oraz rzetelną i wiarygodną ocenę stopnia osiągnięcia przez studentów efektów uczenia się, a stosowane metody weryfikacji i oceny są zorientowane na studenta, umożliwiają uzyskanie informacji zwrotnej o stopniu osiągnięcia efektów uczenia się oraz motywują studentów do aktywnego udziału w procesie nauczania i uczenia się, jak również pozwalają na sprawdzenie i ocenę wszystkich efektów uczenia się, w tym w szczególności przygotowania do prowadzenia działalności naukowej lub udział w tej działalności.</w:t>
            </w:r>
          </w:p>
        </w:tc>
        <w:tc>
          <w:tcPr>
            <w:tcW w:w="1701" w:type="dxa"/>
            <w:tcBorders>
              <w:top w:val="single" w:sz="4" w:space="0" w:color="auto"/>
              <w:left w:val="single" w:sz="4" w:space="0" w:color="auto"/>
              <w:bottom w:val="single" w:sz="4" w:space="0" w:color="auto"/>
              <w:right w:val="single" w:sz="4" w:space="0" w:color="auto"/>
            </w:tcBorders>
          </w:tcPr>
          <w:p w14:paraId="67999220"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7, 8, 9, 10, 11,12, 13</w:t>
            </w:r>
          </w:p>
        </w:tc>
        <w:tc>
          <w:tcPr>
            <w:tcW w:w="3969" w:type="dxa"/>
            <w:tcBorders>
              <w:top w:val="single" w:sz="4" w:space="0" w:color="auto"/>
              <w:left w:val="single" w:sz="4" w:space="0" w:color="auto"/>
              <w:bottom w:val="single" w:sz="4" w:space="0" w:color="auto"/>
              <w:right w:val="single" w:sz="4" w:space="0" w:color="auto"/>
            </w:tcBorders>
          </w:tcPr>
          <w:p w14:paraId="619AE857" w14:textId="77777777" w:rsidR="0087178E" w:rsidRPr="002D01D2" w:rsidRDefault="0087178E" w:rsidP="0087178E">
            <w:pPr>
              <w:jc w:val="both"/>
              <w:rPr>
                <w:rFonts w:ascii="Times New Roman" w:hAnsi="Times New Roman" w:cs="Times New Roman"/>
                <w:sz w:val="20"/>
                <w:szCs w:val="20"/>
              </w:rPr>
            </w:pPr>
            <w:r w:rsidRPr="002D01D2">
              <w:rPr>
                <w:rFonts w:ascii="Times New Roman" w:hAnsi="Times New Roman" w:cs="Times New Roman"/>
                <w:sz w:val="20"/>
                <w:szCs w:val="20"/>
              </w:rPr>
              <w:t xml:space="preserve">System weryfikacji efektów uczenia się umożliwia monitorowanie postępów w uczeniu się oraz rzetelną ocenę ich osiągania przez studentów. </w:t>
            </w:r>
          </w:p>
          <w:p w14:paraId="0ED04E70" w14:textId="77777777" w:rsidR="0087178E" w:rsidRPr="002D01D2" w:rsidRDefault="0087178E" w:rsidP="0087178E">
            <w:pPr>
              <w:jc w:val="both"/>
              <w:rPr>
                <w:rFonts w:ascii="Times New Roman" w:hAnsi="Times New Roman" w:cs="Times New Roman"/>
                <w:sz w:val="20"/>
                <w:szCs w:val="20"/>
              </w:rPr>
            </w:pPr>
            <w:r w:rsidRPr="002D01D2">
              <w:rPr>
                <w:rFonts w:ascii="Times New Roman" w:hAnsi="Times New Roman" w:cs="Times New Roman"/>
                <w:sz w:val="20"/>
                <w:szCs w:val="20"/>
              </w:rPr>
              <w:t xml:space="preserve">Metody stosowane do weryfikacji efektów uczenia się są zorientowane na studenta oraz motywują go do aktywnego udziału w procesie dydaktycznym. </w:t>
            </w:r>
          </w:p>
          <w:p w14:paraId="685DE9B0" w14:textId="77777777" w:rsidR="0087178E" w:rsidRDefault="0087178E" w:rsidP="0087178E">
            <w:pPr>
              <w:jc w:val="both"/>
              <w:rPr>
                <w:rFonts w:ascii="Times New Roman" w:hAnsi="Times New Roman" w:cs="Times New Roman"/>
                <w:sz w:val="20"/>
                <w:szCs w:val="20"/>
              </w:rPr>
            </w:pPr>
            <w:r w:rsidRPr="002D01D2">
              <w:rPr>
                <w:rFonts w:ascii="Times New Roman" w:hAnsi="Times New Roman" w:cs="Times New Roman"/>
                <w:sz w:val="20"/>
                <w:szCs w:val="20"/>
              </w:rPr>
              <w:t>Metody weryfikacji efektów uczenia się pozwalają na sprawdzenie i kompleksową ocenę tych efektów.</w:t>
            </w:r>
          </w:p>
          <w:p w14:paraId="75DAFE52" w14:textId="1B75BB97"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Na podstawie wniosków z analizy formularzy WEK stwierdzono, że studenci osiągnęli zakładane efekty uczenia się na poszczególnych przedmiotach również w trybie zdalnym w semestrze letnim 2019/2020</w:t>
            </w:r>
            <w:r w:rsidR="006421B0">
              <w:rPr>
                <w:rFonts w:ascii="Times New Roman" w:hAnsi="Times New Roman" w:cs="Times New Roman"/>
                <w:sz w:val="20"/>
                <w:szCs w:val="20"/>
              </w:rPr>
              <w:t>.</w:t>
            </w:r>
          </w:p>
          <w:p w14:paraId="0987B71C" w14:textId="240CFC30" w:rsidR="0087178E" w:rsidRPr="00DA773F" w:rsidRDefault="0087178E" w:rsidP="0087178E">
            <w:pPr>
              <w:jc w:val="both"/>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66678CD" w14:textId="2B3EA622" w:rsidR="0087178E" w:rsidRPr="002D01D2" w:rsidRDefault="006421B0" w:rsidP="0087178E">
            <w:pPr>
              <w:jc w:val="both"/>
              <w:rPr>
                <w:rFonts w:ascii="Times New Roman" w:hAnsi="Times New Roman" w:cs="Times New Roman"/>
                <w:sz w:val="20"/>
                <w:szCs w:val="20"/>
              </w:rPr>
            </w:pPr>
            <w:r>
              <w:rPr>
                <w:rFonts w:ascii="Times New Roman" w:hAnsi="Times New Roman" w:cs="Times New Roman"/>
                <w:sz w:val="20"/>
                <w:szCs w:val="20"/>
              </w:rPr>
              <w:t>Koordynator</w:t>
            </w:r>
            <w:r w:rsidR="0087178E" w:rsidRPr="009B0220">
              <w:rPr>
                <w:rFonts w:ascii="Times New Roman" w:hAnsi="Times New Roman" w:cs="Times New Roman"/>
                <w:sz w:val="20"/>
                <w:szCs w:val="20"/>
              </w:rPr>
              <w:t xml:space="preserve"> ds. Jakości Kształcenia doko</w:t>
            </w:r>
            <w:r>
              <w:rPr>
                <w:rFonts w:ascii="Times New Roman" w:hAnsi="Times New Roman" w:cs="Times New Roman"/>
                <w:sz w:val="20"/>
                <w:szCs w:val="20"/>
              </w:rPr>
              <w:t>nuje</w:t>
            </w:r>
            <w:r w:rsidR="0087178E" w:rsidRPr="009B0220">
              <w:rPr>
                <w:rFonts w:ascii="Times New Roman" w:hAnsi="Times New Roman" w:cs="Times New Roman"/>
                <w:sz w:val="20"/>
                <w:szCs w:val="20"/>
              </w:rPr>
              <w:t xml:space="preserve"> analizy wyników badań ankietowych zrealizowanych wśród studentów </w:t>
            </w:r>
            <w:r>
              <w:rPr>
                <w:rFonts w:ascii="Times New Roman" w:hAnsi="Times New Roman" w:cs="Times New Roman"/>
                <w:sz w:val="20"/>
                <w:szCs w:val="20"/>
              </w:rPr>
              <w:t xml:space="preserve">oraz na podstawie </w:t>
            </w:r>
            <w:r w:rsidR="0087178E" w:rsidRPr="009B0220">
              <w:rPr>
                <w:rFonts w:ascii="Times New Roman" w:hAnsi="Times New Roman" w:cs="Times New Roman"/>
                <w:sz w:val="20"/>
                <w:szCs w:val="20"/>
              </w:rPr>
              <w:t>WEK</w:t>
            </w:r>
            <w:r>
              <w:rPr>
                <w:rFonts w:ascii="Times New Roman" w:hAnsi="Times New Roman" w:cs="Times New Roman"/>
                <w:sz w:val="20"/>
                <w:szCs w:val="20"/>
              </w:rPr>
              <w:t xml:space="preserve"> wypełnianych przez nauczycieli akademickich</w:t>
            </w:r>
            <w:r w:rsidR="0087178E" w:rsidRPr="009B0220">
              <w:rPr>
                <w:rFonts w:ascii="Times New Roman" w:hAnsi="Times New Roman" w:cs="Times New Roman"/>
                <w:sz w:val="20"/>
                <w:szCs w:val="20"/>
              </w:rPr>
              <w:t>.</w:t>
            </w:r>
          </w:p>
          <w:p w14:paraId="143513FC" w14:textId="77777777" w:rsidR="0087178E" w:rsidRPr="002D01D2" w:rsidRDefault="0087178E" w:rsidP="0087178E">
            <w:pPr>
              <w:jc w:val="both"/>
              <w:rPr>
                <w:rFonts w:ascii="Times New Roman" w:hAnsi="Times New Roman" w:cs="Times New Roman"/>
                <w:sz w:val="20"/>
                <w:szCs w:val="20"/>
              </w:rPr>
            </w:pPr>
            <w:r w:rsidRPr="002D01D2">
              <w:rPr>
                <w:rFonts w:ascii="Times New Roman" w:hAnsi="Times New Roman" w:cs="Times New Roman"/>
                <w:sz w:val="20"/>
                <w:szCs w:val="20"/>
              </w:rPr>
              <w:t xml:space="preserve">Po zakończeniu każdego semestru, nauczyciel akademicki prowadzący zajęcia jest zobowiązany do weryfikacji efektów uczenia się poprzez system eHMS, w którym wypełniane są tzw. WEK (formularze weryfikacji efektów uczenia się). </w:t>
            </w:r>
          </w:p>
          <w:p w14:paraId="534C7746" w14:textId="77777777" w:rsidR="0087178E" w:rsidRPr="002D01D2" w:rsidRDefault="0087178E" w:rsidP="0087178E">
            <w:pPr>
              <w:jc w:val="both"/>
              <w:rPr>
                <w:rFonts w:ascii="Times New Roman" w:hAnsi="Times New Roman" w:cs="Times New Roman"/>
                <w:sz w:val="20"/>
                <w:szCs w:val="20"/>
              </w:rPr>
            </w:pPr>
            <w:r w:rsidRPr="002D01D2">
              <w:rPr>
                <w:rFonts w:ascii="Times New Roman" w:hAnsi="Times New Roman" w:cs="Times New Roman"/>
                <w:sz w:val="20"/>
                <w:szCs w:val="20"/>
              </w:rPr>
              <w:t xml:space="preserve">Wypełnione </w:t>
            </w:r>
            <w:r w:rsidRPr="009B0220">
              <w:rPr>
                <w:rFonts w:ascii="Times New Roman" w:hAnsi="Times New Roman" w:cs="Times New Roman"/>
                <w:sz w:val="20"/>
                <w:szCs w:val="20"/>
              </w:rPr>
              <w:t xml:space="preserve">formularze zawierają sugestie co do zmiany sposobu prowadzenia zajęć, organizacji, rozkładu ocen i procesu egzaminowania. </w:t>
            </w:r>
          </w:p>
          <w:p w14:paraId="37889245" w14:textId="49F1CB3D" w:rsidR="0087178E" w:rsidRDefault="0087178E" w:rsidP="0087178E">
            <w:pPr>
              <w:jc w:val="both"/>
              <w:rPr>
                <w:rFonts w:ascii="Times New Roman" w:hAnsi="Times New Roman" w:cs="Times New Roman"/>
                <w:sz w:val="20"/>
                <w:szCs w:val="20"/>
              </w:rPr>
            </w:pPr>
            <w:r w:rsidRPr="002D01D2">
              <w:rPr>
                <w:rFonts w:ascii="Times New Roman" w:hAnsi="Times New Roman" w:cs="Times New Roman"/>
                <w:sz w:val="20"/>
                <w:szCs w:val="20"/>
              </w:rPr>
              <w:t xml:space="preserve">WEK są weryfikowane przez </w:t>
            </w:r>
            <w:r w:rsidR="006421B0">
              <w:rPr>
                <w:rFonts w:ascii="Times New Roman" w:hAnsi="Times New Roman" w:cs="Times New Roman"/>
                <w:sz w:val="20"/>
                <w:szCs w:val="20"/>
              </w:rPr>
              <w:t>zespół roboczy</w:t>
            </w:r>
            <w:r w:rsidRPr="002D01D2">
              <w:rPr>
                <w:rFonts w:ascii="Times New Roman" w:hAnsi="Times New Roman" w:cs="Times New Roman"/>
                <w:sz w:val="20"/>
                <w:szCs w:val="20"/>
              </w:rPr>
              <w:t xml:space="preserve"> ds. </w:t>
            </w:r>
            <w:r w:rsidR="006421B0">
              <w:rPr>
                <w:rFonts w:ascii="Times New Roman" w:hAnsi="Times New Roman" w:cs="Times New Roman"/>
                <w:sz w:val="20"/>
                <w:szCs w:val="20"/>
              </w:rPr>
              <w:t>j</w:t>
            </w:r>
            <w:r w:rsidRPr="002D01D2">
              <w:rPr>
                <w:rFonts w:ascii="Times New Roman" w:hAnsi="Times New Roman" w:cs="Times New Roman"/>
                <w:sz w:val="20"/>
                <w:szCs w:val="20"/>
              </w:rPr>
              <w:t xml:space="preserve">akości </w:t>
            </w:r>
            <w:r w:rsidR="006421B0">
              <w:rPr>
                <w:rFonts w:ascii="Times New Roman" w:hAnsi="Times New Roman" w:cs="Times New Roman"/>
                <w:sz w:val="20"/>
                <w:szCs w:val="20"/>
              </w:rPr>
              <w:t>k</w:t>
            </w:r>
            <w:r w:rsidRPr="002D01D2">
              <w:rPr>
                <w:rFonts w:ascii="Times New Roman" w:hAnsi="Times New Roman" w:cs="Times New Roman"/>
                <w:sz w:val="20"/>
                <w:szCs w:val="20"/>
              </w:rPr>
              <w:t>ształcenia</w:t>
            </w:r>
            <w:r>
              <w:rPr>
                <w:rFonts w:ascii="Times New Roman" w:hAnsi="Times New Roman" w:cs="Times New Roman"/>
                <w:sz w:val="20"/>
                <w:szCs w:val="20"/>
              </w:rPr>
              <w:t>.</w:t>
            </w:r>
          </w:p>
          <w:p w14:paraId="2ABF5D28" w14:textId="1161338B" w:rsidR="0087178E" w:rsidRPr="00DA773F" w:rsidRDefault="0087178E" w:rsidP="0087178E">
            <w:pPr>
              <w:jc w:val="both"/>
              <w:rPr>
                <w:rFonts w:ascii="Times New Roman" w:hAnsi="Times New Roman" w:cs="Times New Roman"/>
                <w:sz w:val="20"/>
                <w:szCs w:val="20"/>
              </w:rPr>
            </w:pPr>
            <w:r w:rsidRPr="00230C89">
              <w:rPr>
                <w:rFonts w:ascii="Times New Roman" w:hAnsi="Times New Roman" w:cs="Times New Roman"/>
                <w:sz w:val="20"/>
                <w:szCs w:val="20"/>
              </w:rPr>
              <w:t>Za dobre praktyki w zakresie jakości kształcenia na kierunku w analizowanym obszarze można uznać</w:t>
            </w:r>
            <w:r>
              <w:rPr>
                <w:rFonts w:ascii="Times New Roman" w:hAnsi="Times New Roman" w:cs="Times New Roman"/>
                <w:sz w:val="20"/>
                <w:szCs w:val="20"/>
              </w:rPr>
              <w:t xml:space="preserve"> systematyczne wypełnianie przez prowadzących przedmioty/moduły formularzy WEK po zakończeniu danego semestru oraz ich analiza wykonywana przez </w:t>
            </w:r>
            <w:r w:rsidR="006421B0">
              <w:rPr>
                <w:rFonts w:ascii="Times New Roman" w:hAnsi="Times New Roman" w:cs="Times New Roman"/>
                <w:sz w:val="20"/>
                <w:szCs w:val="20"/>
              </w:rPr>
              <w:t>k</w:t>
            </w:r>
            <w:r>
              <w:rPr>
                <w:rFonts w:ascii="Times New Roman" w:hAnsi="Times New Roman" w:cs="Times New Roman"/>
                <w:sz w:val="20"/>
                <w:szCs w:val="20"/>
              </w:rPr>
              <w:t>oordynatora ds. jakości kształcenia na WE SGGW.</w:t>
            </w:r>
          </w:p>
        </w:tc>
        <w:tc>
          <w:tcPr>
            <w:tcW w:w="567" w:type="dxa"/>
            <w:tcBorders>
              <w:top w:val="single" w:sz="4" w:space="0" w:color="auto"/>
              <w:left w:val="single" w:sz="4" w:space="0" w:color="auto"/>
              <w:bottom w:val="single" w:sz="4" w:space="0" w:color="auto"/>
              <w:right w:val="single" w:sz="4" w:space="0" w:color="auto"/>
            </w:tcBorders>
          </w:tcPr>
          <w:p w14:paraId="0A65959C" w14:textId="77777777" w:rsidR="0087178E" w:rsidRDefault="0087178E" w:rsidP="0087178E">
            <w:pPr>
              <w:rPr>
                <w:rFonts w:ascii="Times New Roman" w:hAnsi="Times New Roman" w:cs="Times New Roman"/>
                <w:sz w:val="20"/>
                <w:szCs w:val="20"/>
              </w:rPr>
            </w:pPr>
          </w:p>
          <w:p w14:paraId="76293F7C" w14:textId="77777777" w:rsidR="0087178E" w:rsidRDefault="0087178E" w:rsidP="0087178E">
            <w:pPr>
              <w:rPr>
                <w:rFonts w:ascii="Times New Roman" w:hAnsi="Times New Roman" w:cs="Times New Roman"/>
                <w:sz w:val="20"/>
                <w:szCs w:val="20"/>
              </w:rPr>
            </w:pPr>
          </w:p>
          <w:p w14:paraId="277572A2" w14:textId="77777777" w:rsidR="0087178E" w:rsidRPr="00352093" w:rsidRDefault="0087178E" w:rsidP="0087178E">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FBB6A9F"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F63153" w14:textId="77777777" w:rsidR="0087178E" w:rsidRPr="00352093" w:rsidRDefault="0087178E" w:rsidP="0087178E">
            <w:pPr>
              <w:rPr>
                <w:rFonts w:ascii="Times New Roman" w:hAnsi="Times New Roman" w:cs="Times New Roman"/>
                <w:sz w:val="20"/>
                <w:szCs w:val="20"/>
              </w:rPr>
            </w:pPr>
          </w:p>
        </w:tc>
      </w:tr>
      <w:tr w:rsidR="0087178E" w:rsidRPr="00F569BE" w14:paraId="27D54233"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517E2246"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lastRenderedPageBreak/>
              <w:t>3.2a</w:t>
            </w:r>
          </w:p>
        </w:tc>
        <w:tc>
          <w:tcPr>
            <w:tcW w:w="3685" w:type="dxa"/>
            <w:tcBorders>
              <w:top w:val="single" w:sz="4" w:space="0" w:color="auto"/>
              <w:left w:val="single" w:sz="4" w:space="0" w:color="auto"/>
              <w:bottom w:val="single" w:sz="4" w:space="0" w:color="auto"/>
              <w:right w:val="single" w:sz="4" w:space="0" w:color="auto"/>
            </w:tcBorders>
          </w:tcPr>
          <w:p w14:paraId="6EF5AE45" w14:textId="77777777" w:rsidR="0087178E" w:rsidRPr="0056796A" w:rsidRDefault="0087178E" w:rsidP="0087178E">
            <w:pPr>
              <w:pStyle w:val="Default"/>
              <w:spacing w:line="276" w:lineRule="auto"/>
              <w:jc w:val="both"/>
              <w:rPr>
                <w:color w:val="auto"/>
                <w:sz w:val="20"/>
                <w:szCs w:val="20"/>
              </w:rPr>
            </w:pPr>
            <w:r w:rsidRPr="00352093">
              <w:rPr>
                <w:color w:val="auto"/>
                <w:sz w:val="20"/>
                <w:szCs w:val="20"/>
              </w:rPr>
              <w:t xml:space="preserve">Metody weryfikacji efektów uczenia się w przypadku kierunków studiów przygotowujących do wykonywania zawodów regulowanych są zgodne z regułami i wymaganiami zawartymi w standardach kształcenia określonych w rozporządzeniach wykonawczych. </w:t>
            </w:r>
          </w:p>
        </w:tc>
        <w:tc>
          <w:tcPr>
            <w:tcW w:w="1701" w:type="dxa"/>
            <w:tcBorders>
              <w:top w:val="single" w:sz="4" w:space="0" w:color="auto"/>
              <w:left w:val="single" w:sz="4" w:space="0" w:color="auto"/>
              <w:bottom w:val="single" w:sz="4" w:space="0" w:color="auto"/>
              <w:right w:val="single" w:sz="4" w:space="0" w:color="auto"/>
            </w:tcBorders>
          </w:tcPr>
          <w:p w14:paraId="622B7AE9"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7, 8, 9, 10, 11,12</w:t>
            </w:r>
          </w:p>
        </w:tc>
        <w:tc>
          <w:tcPr>
            <w:tcW w:w="3969" w:type="dxa"/>
            <w:tcBorders>
              <w:top w:val="single" w:sz="4" w:space="0" w:color="auto"/>
              <w:left w:val="single" w:sz="4" w:space="0" w:color="auto"/>
              <w:bottom w:val="single" w:sz="4" w:space="0" w:color="auto"/>
              <w:right w:val="single" w:sz="4" w:space="0" w:color="auto"/>
            </w:tcBorders>
          </w:tcPr>
          <w:p w14:paraId="39172193" w14:textId="707F8C4B" w:rsidR="0087178E" w:rsidRPr="00963D12" w:rsidRDefault="0087178E" w:rsidP="0087178E">
            <w:pPr>
              <w:pStyle w:val="Default"/>
              <w:spacing w:line="276" w:lineRule="auto"/>
              <w:jc w:val="both"/>
              <w:rPr>
                <w:color w:val="auto"/>
                <w:sz w:val="20"/>
                <w:szCs w:val="20"/>
              </w:rPr>
            </w:pPr>
            <w:r>
              <w:rPr>
                <w:sz w:val="20"/>
                <w:szCs w:val="20"/>
              </w:rPr>
              <w:t>Nie dotyczy</w:t>
            </w:r>
          </w:p>
        </w:tc>
        <w:tc>
          <w:tcPr>
            <w:tcW w:w="3969" w:type="dxa"/>
            <w:tcBorders>
              <w:top w:val="single" w:sz="4" w:space="0" w:color="auto"/>
              <w:left w:val="single" w:sz="4" w:space="0" w:color="auto"/>
              <w:bottom w:val="single" w:sz="4" w:space="0" w:color="auto"/>
              <w:right w:val="single" w:sz="4" w:space="0" w:color="auto"/>
            </w:tcBorders>
          </w:tcPr>
          <w:p w14:paraId="476FD194" w14:textId="7CBAB6B2" w:rsidR="0087178E" w:rsidRPr="00352093" w:rsidRDefault="0087178E" w:rsidP="0087178E">
            <w:pPr>
              <w:jc w:val="both"/>
              <w:rPr>
                <w:rFonts w:ascii="Times New Roman" w:hAnsi="Times New Roman" w:cs="Times New Roman"/>
                <w:sz w:val="20"/>
                <w:szCs w:val="20"/>
              </w:rPr>
            </w:pPr>
            <w:r>
              <w:rPr>
                <w:rFonts w:ascii="Times New Roman" w:hAnsi="Times New Roman" w:cs="Times New Roman"/>
                <w:sz w:val="20"/>
                <w:szCs w:val="20"/>
              </w:rPr>
              <w:t>Nie dotyczy</w:t>
            </w:r>
          </w:p>
        </w:tc>
        <w:tc>
          <w:tcPr>
            <w:tcW w:w="567" w:type="dxa"/>
            <w:tcBorders>
              <w:top w:val="single" w:sz="4" w:space="0" w:color="auto"/>
              <w:left w:val="single" w:sz="4" w:space="0" w:color="auto"/>
              <w:bottom w:val="single" w:sz="4" w:space="0" w:color="auto"/>
              <w:right w:val="single" w:sz="4" w:space="0" w:color="auto"/>
            </w:tcBorders>
          </w:tcPr>
          <w:p w14:paraId="27C7F80E" w14:textId="77777777" w:rsidR="0087178E" w:rsidRDefault="0087178E" w:rsidP="0087178E">
            <w:pPr>
              <w:rPr>
                <w:rFonts w:ascii="Times New Roman" w:hAnsi="Times New Roman" w:cs="Times New Roman"/>
                <w:sz w:val="20"/>
                <w:szCs w:val="20"/>
              </w:rPr>
            </w:pPr>
          </w:p>
          <w:p w14:paraId="3D83EA08" w14:textId="77777777" w:rsidR="0087178E" w:rsidRDefault="0087178E" w:rsidP="0087178E">
            <w:pPr>
              <w:rPr>
                <w:rFonts w:ascii="Times New Roman" w:hAnsi="Times New Roman" w:cs="Times New Roman"/>
                <w:sz w:val="20"/>
                <w:szCs w:val="20"/>
              </w:rPr>
            </w:pPr>
          </w:p>
          <w:p w14:paraId="08B6108C" w14:textId="21FFC819" w:rsidR="0087178E" w:rsidRPr="00352093" w:rsidRDefault="0087178E" w:rsidP="0087178E">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A583F4"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7C41137" w14:textId="77777777" w:rsidR="0087178E" w:rsidRPr="00352093" w:rsidRDefault="0087178E" w:rsidP="0087178E">
            <w:pPr>
              <w:rPr>
                <w:rFonts w:ascii="Times New Roman" w:hAnsi="Times New Roman" w:cs="Times New Roman"/>
                <w:sz w:val="20"/>
                <w:szCs w:val="20"/>
              </w:rPr>
            </w:pPr>
          </w:p>
        </w:tc>
      </w:tr>
      <w:tr w:rsidR="0087178E" w:rsidRPr="00F569BE" w14:paraId="70D457F6"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3B59627D"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3.3</w:t>
            </w:r>
          </w:p>
        </w:tc>
        <w:tc>
          <w:tcPr>
            <w:tcW w:w="3685" w:type="dxa"/>
            <w:tcBorders>
              <w:top w:val="single" w:sz="4" w:space="0" w:color="auto"/>
              <w:left w:val="single" w:sz="4" w:space="0" w:color="auto"/>
              <w:bottom w:val="single" w:sz="4" w:space="0" w:color="auto"/>
              <w:right w:val="single" w:sz="4" w:space="0" w:color="auto"/>
            </w:tcBorders>
          </w:tcPr>
          <w:p w14:paraId="6F242595" w14:textId="77777777" w:rsidR="0087178E" w:rsidRPr="0056796A" w:rsidRDefault="0087178E" w:rsidP="0087178E">
            <w:pPr>
              <w:pStyle w:val="Default"/>
              <w:spacing w:line="276" w:lineRule="auto"/>
              <w:jc w:val="both"/>
              <w:rPr>
                <w:color w:val="auto"/>
                <w:sz w:val="20"/>
                <w:szCs w:val="20"/>
              </w:rPr>
            </w:pPr>
            <w:r w:rsidRPr="00352093">
              <w:rPr>
                <w:color w:val="auto"/>
                <w:sz w:val="20"/>
                <w:szCs w:val="20"/>
              </w:rPr>
              <w:t xml:space="preserve">Prace etapowe i egzaminacyjne, projekty studenckie, dzienniki praktyk (o ile praktyki są uwzględnione w programie studiów), prace dyplomowe, studenckie osiągnięcia naukowe/artystyczne lub inne związane z kierunkiem studiów, jak również udokumentowana pozycja absolwentów na rynku pracy lub ich dalsza edukacja potwierdzają osiągnięcie efektów uczenia się. </w:t>
            </w:r>
          </w:p>
        </w:tc>
        <w:tc>
          <w:tcPr>
            <w:tcW w:w="1701" w:type="dxa"/>
            <w:tcBorders>
              <w:top w:val="single" w:sz="4" w:space="0" w:color="auto"/>
              <w:left w:val="single" w:sz="4" w:space="0" w:color="auto"/>
              <w:bottom w:val="single" w:sz="4" w:space="0" w:color="auto"/>
              <w:right w:val="single" w:sz="4" w:space="0" w:color="auto"/>
            </w:tcBorders>
          </w:tcPr>
          <w:p w14:paraId="58C2AC9B"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8, 9, 10, 11,12, 16, 17</w:t>
            </w:r>
          </w:p>
        </w:tc>
        <w:tc>
          <w:tcPr>
            <w:tcW w:w="3969" w:type="dxa"/>
            <w:tcBorders>
              <w:top w:val="single" w:sz="4" w:space="0" w:color="auto"/>
              <w:left w:val="single" w:sz="4" w:space="0" w:color="auto"/>
              <w:bottom w:val="single" w:sz="4" w:space="0" w:color="auto"/>
              <w:right w:val="single" w:sz="4" w:space="0" w:color="auto"/>
            </w:tcBorders>
          </w:tcPr>
          <w:p w14:paraId="78E77F6E" w14:textId="77777777" w:rsidR="0087178E" w:rsidRDefault="0087178E" w:rsidP="0087178E">
            <w:pPr>
              <w:jc w:val="both"/>
              <w:rPr>
                <w:rFonts w:ascii="Times New Roman" w:hAnsi="Times New Roman" w:cs="Times New Roman"/>
                <w:sz w:val="20"/>
                <w:szCs w:val="24"/>
              </w:rPr>
            </w:pPr>
            <w:r>
              <w:rPr>
                <w:rFonts w:ascii="Times New Roman" w:hAnsi="Times New Roman" w:cs="Times New Roman"/>
                <w:sz w:val="20"/>
                <w:szCs w:val="20"/>
              </w:rPr>
              <w:t>W roku akademickim 2019/2020 Koordynator ds. jakości kształcenia powołał zespół do weryfikacji jakości prac dyplomowych. Na podstawie przeprowadzonej weryfikacji prac dyplomowych stwierdzono, że w</w:t>
            </w:r>
            <w:r>
              <w:rPr>
                <w:rFonts w:ascii="Times New Roman" w:hAnsi="Times New Roman" w:cs="Times New Roman"/>
                <w:sz w:val="20"/>
                <w:szCs w:val="24"/>
              </w:rPr>
              <w:t>szystkie oceniane prace były tematycznie zgodne z kierunkiem studiów.</w:t>
            </w:r>
          </w:p>
          <w:p w14:paraId="3F648A4E" w14:textId="1C07BD13" w:rsidR="0087178E" w:rsidRDefault="0087178E" w:rsidP="0087178E">
            <w:pPr>
              <w:jc w:val="both"/>
              <w:rPr>
                <w:rFonts w:ascii="Times New Roman" w:eastAsiaTheme="minorHAnsi" w:hAnsi="Times New Roman" w:cs="Times New Roman"/>
                <w:sz w:val="20"/>
                <w:szCs w:val="20"/>
                <w:lang w:eastAsia="en-US"/>
              </w:rPr>
            </w:pPr>
            <w:r>
              <w:rPr>
                <w:rFonts w:ascii="Times New Roman" w:hAnsi="Times New Roman" w:cs="Times New Roman"/>
                <w:sz w:val="20"/>
                <w:szCs w:val="24"/>
              </w:rPr>
              <w:t>Komisja weryfikująca prace nie stwierdziła uchybień i błędów w ocenie prac przez promotorów i recenzentów</w:t>
            </w:r>
            <w:r w:rsidRPr="009B0220">
              <w:rPr>
                <w:rFonts w:ascii="Times New Roman" w:hAnsi="Times New Roman" w:cs="Times New Roman"/>
                <w:sz w:val="20"/>
                <w:szCs w:val="24"/>
              </w:rPr>
              <w:t xml:space="preserve">, tzn., jeżeli praca była oceniona słabo lub średnio </w:t>
            </w:r>
            <w:r>
              <w:rPr>
                <w:rFonts w:ascii="Times New Roman" w:hAnsi="Times New Roman" w:cs="Times New Roman"/>
                <w:sz w:val="20"/>
                <w:szCs w:val="24"/>
              </w:rPr>
              <w:t>lub bardzo dobrze, to jej poziom merytoryczny i edycyjny odzwierciedlał te oceny, ponadto zapisane uwagi w recenzji do prac były słuszne</w:t>
            </w:r>
            <w:r>
              <w:rPr>
                <w:rFonts w:ascii="Times New Roman" w:eastAsiaTheme="minorHAnsi" w:hAnsi="Times New Roman" w:cs="Times New Roman"/>
                <w:sz w:val="20"/>
                <w:szCs w:val="20"/>
                <w:lang w:eastAsia="en-US"/>
              </w:rPr>
              <w:t>.</w:t>
            </w:r>
            <w:r w:rsidRPr="00721F90">
              <w:rPr>
                <w:rFonts w:ascii="Times New Roman" w:eastAsiaTheme="minorHAnsi" w:hAnsi="Times New Roman" w:cs="Times New Roman"/>
                <w:sz w:val="20"/>
                <w:szCs w:val="20"/>
                <w:lang w:eastAsia="en-US"/>
              </w:rPr>
              <w:t xml:space="preserve"> </w:t>
            </w:r>
          </w:p>
          <w:p w14:paraId="0F1A9D91" w14:textId="77777777" w:rsidR="0087178E" w:rsidRPr="00721F90" w:rsidRDefault="0087178E" w:rsidP="0087178E">
            <w:pPr>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Z</w:t>
            </w:r>
            <w:r w:rsidRPr="00721F90">
              <w:rPr>
                <w:rFonts w:ascii="Times New Roman" w:eastAsiaTheme="minorHAnsi" w:hAnsi="Times New Roman" w:cs="Times New Roman"/>
                <w:sz w:val="20"/>
                <w:szCs w:val="20"/>
                <w:lang w:eastAsia="en-US"/>
              </w:rPr>
              <w:t xml:space="preserve">identyfikowano potrzebę </w:t>
            </w:r>
            <w:r>
              <w:rPr>
                <w:rFonts w:ascii="Times New Roman" w:eastAsiaTheme="minorHAnsi" w:hAnsi="Times New Roman" w:cs="Times New Roman"/>
                <w:sz w:val="20"/>
                <w:szCs w:val="20"/>
                <w:lang w:eastAsia="en-US"/>
              </w:rPr>
              <w:t>poprawy terminowości obron prac dyplomowych.</w:t>
            </w:r>
          </w:p>
        </w:tc>
        <w:tc>
          <w:tcPr>
            <w:tcW w:w="3969" w:type="dxa"/>
            <w:tcBorders>
              <w:top w:val="single" w:sz="4" w:space="0" w:color="auto"/>
              <w:left w:val="single" w:sz="4" w:space="0" w:color="auto"/>
              <w:bottom w:val="single" w:sz="4" w:space="0" w:color="auto"/>
              <w:right w:val="single" w:sz="4" w:space="0" w:color="auto"/>
            </w:tcBorders>
          </w:tcPr>
          <w:p w14:paraId="22C6EFA7" w14:textId="3B9824A1" w:rsidR="0087178E" w:rsidRPr="00A93A92" w:rsidRDefault="0087178E" w:rsidP="0087178E">
            <w:pPr>
              <w:jc w:val="both"/>
              <w:rPr>
                <w:rFonts w:ascii="Times New Roman" w:hAnsi="Times New Roman" w:cs="Times New Roman"/>
                <w:color w:val="FF0000"/>
                <w:sz w:val="20"/>
                <w:szCs w:val="20"/>
              </w:rPr>
            </w:pPr>
            <w:r>
              <w:rPr>
                <w:rFonts w:ascii="Times New Roman" w:hAnsi="Times New Roman" w:cs="Times New Roman"/>
                <w:sz w:val="20"/>
                <w:szCs w:val="20"/>
              </w:rPr>
              <w:t>Weryfikacja prac dyplomowych od 01.10.2020 r. odby</w:t>
            </w:r>
            <w:r w:rsidRPr="006931D9">
              <w:rPr>
                <w:rFonts w:ascii="Times New Roman" w:hAnsi="Times New Roman" w:cs="Times New Roman"/>
                <w:sz w:val="20"/>
                <w:szCs w:val="20"/>
              </w:rPr>
              <w:t>wa</w:t>
            </w:r>
            <w:r w:rsidR="006421B0">
              <w:rPr>
                <w:rFonts w:ascii="Times New Roman" w:hAnsi="Times New Roman" w:cs="Times New Roman"/>
                <w:sz w:val="20"/>
                <w:szCs w:val="20"/>
              </w:rPr>
              <w:t>ła</w:t>
            </w:r>
            <w:r w:rsidRPr="006931D9">
              <w:rPr>
                <w:rFonts w:ascii="Times New Roman" w:hAnsi="Times New Roman" w:cs="Times New Roman"/>
                <w:sz w:val="20"/>
                <w:szCs w:val="20"/>
              </w:rPr>
              <w:t xml:space="preserve"> </w:t>
            </w:r>
            <w:r>
              <w:rPr>
                <w:rFonts w:ascii="Times New Roman" w:hAnsi="Times New Roman" w:cs="Times New Roman"/>
                <w:sz w:val="20"/>
                <w:szCs w:val="20"/>
              </w:rPr>
              <w:t xml:space="preserve">się na podstawie </w:t>
            </w:r>
            <w:r w:rsidRPr="00E13C18">
              <w:rPr>
                <w:rFonts w:ascii="Times New Roman" w:hAnsi="Times New Roman" w:cs="Times New Roman"/>
                <w:sz w:val="20"/>
                <w:szCs w:val="20"/>
              </w:rPr>
              <w:t>Wewnętrzn</w:t>
            </w:r>
            <w:r>
              <w:rPr>
                <w:rFonts w:ascii="Times New Roman" w:hAnsi="Times New Roman" w:cs="Times New Roman"/>
                <w:sz w:val="20"/>
                <w:szCs w:val="20"/>
              </w:rPr>
              <w:t>ego</w:t>
            </w:r>
            <w:r w:rsidRPr="00E13C18">
              <w:rPr>
                <w:rFonts w:ascii="Times New Roman" w:hAnsi="Times New Roman" w:cs="Times New Roman"/>
                <w:sz w:val="20"/>
                <w:szCs w:val="20"/>
              </w:rPr>
              <w:t xml:space="preserve"> System</w:t>
            </w:r>
            <w:r>
              <w:rPr>
                <w:rFonts w:ascii="Times New Roman" w:hAnsi="Times New Roman" w:cs="Times New Roman"/>
                <w:sz w:val="20"/>
                <w:szCs w:val="20"/>
              </w:rPr>
              <w:t>u</w:t>
            </w:r>
            <w:r w:rsidRPr="00E13C18">
              <w:rPr>
                <w:rFonts w:ascii="Times New Roman" w:hAnsi="Times New Roman" w:cs="Times New Roman"/>
                <w:sz w:val="20"/>
                <w:szCs w:val="20"/>
              </w:rPr>
              <w:t xml:space="preserve"> Zapewniania </w:t>
            </w:r>
            <w:r>
              <w:rPr>
                <w:rFonts w:ascii="Times New Roman" w:hAnsi="Times New Roman" w:cs="Times New Roman"/>
                <w:sz w:val="20"/>
                <w:szCs w:val="20"/>
              </w:rPr>
              <w:t>i</w:t>
            </w:r>
            <w:r w:rsidRPr="00E13C18">
              <w:rPr>
                <w:rFonts w:ascii="Times New Roman" w:hAnsi="Times New Roman" w:cs="Times New Roman"/>
                <w:sz w:val="20"/>
                <w:szCs w:val="20"/>
              </w:rPr>
              <w:t xml:space="preserve"> Doskonalenia Jakości Kształcenia </w:t>
            </w:r>
            <w:r>
              <w:rPr>
                <w:rFonts w:ascii="Times New Roman" w:hAnsi="Times New Roman" w:cs="Times New Roman"/>
                <w:sz w:val="20"/>
                <w:szCs w:val="20"/>
              </w:rPr>
              <w:t>na</w:t>
            </w:r>
            <w:r w:rsidRPr="00E13C18">
              <w:rPr>
                <w:rFonts w:ascii="Times New Roman" w:hAnsi="Times New Roman" w:cs="Times New Roman"/>
                <w:sz w:val="20"/>
                <w:szCs w:val="20"/>
              </w:rPr>
              <w:t xml:space="preserve"> Wydziale Ekonomicznym Szkoły Głównej Gospodarstwa Wiejskiego </w:t>
            </w:r>
            <w:r>
              <w:rPr>
                <w:rFonts w:ascii="Times New Roman" w:hAnsi="Times New Roman" w:cs="Times New Roman"/>
                <w:sz w:val="20"/>
                <w:szCs w:val="20"/>
              </w:rPr>
              <w:t>w</w:t>
            </w:r>
            <w:r w:rsidRPr="00E13C18">
              <w:rPr>
                <w:rFonts w:ascii="Times New Roman" w:hAnsi="Times New Roman" w:cs="Times New Roman"/>
                <w:sz w:val="20"/>
                <w:szCs w:val="20"/>
              </w:rPr>
              <w:t xml:space="preserve"> Warszawie</w:t>
            </w:r>
            <w:r>
              <w:rPr>
                <w:rFonts w:ascii="Times New Roman" w:hAnsi="Times New Roman" w:cs="Times New Roman"/>
                <w:sz w:val="20"/>
                <w:szCs w:val="20"/>
              </w:rPr>
              <w:t>.</w:t>
            </w:r>
          </w:p>
          <w:p w14:paraId="44E48F77" w14:textId="77777777"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W kolejnym roku akademickim planowane jest zwiększenie ilości skontrolowanych prac na danym kierunku studiów.</w:t>
            </w:r>
          </w:p>
          <w:p w14:paraId="39D34C87" w14:textId="52420587" w:rsidR="0087178E" w:rsidRPr="00352093" w:rsidRDefault="0087178E" w:rsidP="0087178E">
            <w:pPr>
              <w:jc w:val="both"/>
              <w:rPr>
                <w:rFonts w:ascii="Times New Roman" w:hAnsi="Times New Roman" w:cs="Times New Roman"/>
                <w:sz w:val="20"/>
                <w:szCs w:val="20"/>
              </w:rPr>
            </w:pPr>
            <w:r w:rsidRPr="002C1D68">
              <w:rPr>
                <w:rFonts w:ascii="Times New Roman" w:hAnsi="Times New Roman" w:cs="Times New Roman"/>
                <w:sz w:val="20"/>
                <w:szCs w:val="20"/>
              </w:rPr>
              <w:t xml:space="preserve">Za dobre praktyki w zakresie jakości kształcenia na kierunku </w:t>
            </w:r>
            <w:r w:rsidR="00BE5F68" w:rsidRPr="00BE5F68">
              <w:rPr>
                <w:rFonts w:ascii="Times New Roman" w:hAnsi="Times New Roman" w:cs="Times New Roman"/>
                <w:b/>
                <w:bCs/>
                <w:sz w:val="20"/>
                <w:szCs w:val="20"/>
              </w:rPr>
              <w:t>Z</w:t>
            </w:r>
            <w:r w:rsidRPr="00BE5F68">
              <w:rPr>
                <w:rFonts w:ascii="Times New Roman" w:hAnsi="Times New Roman" w:cs="Times New Roman"/>
                <w:b/>
                <w:bCs/>
                <w:sz w:val="20"/>
                <w:szCs w:val="20"/>
              </w:rPr>
              <w:t>arządzanie</w:t>
            </w:r>
            <w:r>
              <w:rPr>
                <w:rFonts w:ascii="Times New Roman" w:hAnsi="Times New Roman" w:cs="Times New Roman"/>
                <w:sz w:val="20"/>
                <w:szCs w:val="20"/>
              </w:rPr>
              <w:t xml:space="preserve"> </w:t>
            </w:r>
            <w:r w:rsidRPr="002C1D68">
              <w:rPr>
                <w:rFonts w:ascii="Times New Roman" w:hAnsi="Times New Roman" w:cs="Times New Roman"/>
                <w:sz w:val="20"/>
                <w:szCs w:val="20"/>
              </w:rPr>
              <w:t>w analizowanym obszarze można uzna</w:t>
            </w:r>
            <w:r w:rsidR="006421B0">
              <w:rPr>
                <w:rFonts w:ascii="Times New Roman" w:hAnsi="Times New Roman" w:cs="Times New Roman"/>
                <w:sz w:val="20"/>
                <w:szCs w:val="20"/>
              </w:rPr>
              <w:t>ć</w:t>
            </w:r>
            <w:r w:rsidRPr="002C1D68">
              <w:rPr>
                <w:rFonts w:ascii="Times New Roman" w:hAnsi="Times New Roman" w:cs="Times New Roman"/>
                <w:sz w:val="20"/>
                <w:szCs w:val="20"/>
              </w:rPr>
              <w:t xml:space="preserve"> o</w:t>
            </w:r>
            <w:r>
              <w:rPr>
                <w:rFonts w:ascii="Times New Roman" w:hAnsi="Times New Roman" w:cs="Times New Roman"/>
                <w:sz w:val="20"/>
                <w:szCs w:val="20"/>
              </w:rPr>
              <w:t>kresowy monitoring jakości prac dyplomowych.</w:t>
            </w:r>
          </w:p>
        </w:tc>
        <w:tc>
          <w:tcPr>
            <w:tcW w:w="567" w:type="dxa"/>
            <w:tcBorders>
              <w:top w:val="single" w:sz="4" w:space="0" w:color="auto"/>
              <w:left w:val="single" w:sz="4" w:space="0" w:color="auto"/>
              <w:bottom w:val="single" w:sz="4" w:space="0" w:color="auto"/>
              <w:right w:val="single" w:sz="4" w:space="0" w:color="auto"/>
            </w:tcBorders>
          </w:tcPr>
          <w:p w14:paraId="7A2BA8F0" w14:textId="77777777" w:rsidR="0087178E" w:rsidRDefault="0087178E" w:rsidP="0087178E">
            <w:pPr>
              <w:rPr>
                <w:rFonts w:ascii="Times New Roman" w:hAnsi="Times New Roman" w:cs="Times New Roman"/>
                <w:sz w:val="20"/>
                <w:szCs w:val="20"/>
              </w:rPr>
            </w:pPr>
          </w:p>
          <w:p w14:paraId="77FCED7B" w14:textId="504F8158" w:rsidR="0087178E" w:rsidRPr="00352093" w:rsidRDefault="0087178E" w:rsidP="0087178E">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2F6FE9" w14:textId="1521E65C"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FE50A98" w14:textId="77777777" w:rsidR="0087178E" w:rsidRPr="00352093" w:rsidRDefault="0087178E" w:rsidP="0087178E">
            <w:pPr>
              <w:rPr>
                <w:rFonts w:ascii="Times New Roman" w:hAnsi="Times New Roman" w:cs="Times New Roman"/>
                <w:sz w:val="20"/>
                <w:szCs w:val="20"/>
              </w:rPr>
            </w:pPr>
          </w:p>
        </w:tc>
      </w:tr>
      <w:tr w:rsidR="0087178E" w:rsidRPr="00F569BE" w14:paraId="70418B55"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1D3F640B"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4</w:t>
            </w:r>
          </w:p>
        </w:tc>
        <w:tc>
          <w:tcPr>
            <w:tcW w:w="15025" w:type="dxa"/>
            <w:gridSpan w:val="7"/>
            <w:tcBorders>
              <w:top w:val="single" w:sz="4" w:space="0" w:color="auto"/>
              <w:left w:val="single" w:sz="4" w:space="0" w:color="auto"/>
              <w:bottom w:val="single" w:sz="4" w:space="0" w:color="auto"/>
              <w:right w:val="single" w:sz="4" w:space="0" w:color="auto"/>
            </w:tcBorders>
          </w:tcPr>
          <w:p w14:paraId="23EDAE39" w14:textId="77777777" w:rsidR="0087178E" w:rsidRPr="00DA773F" w:rsidRDefault="0087178E" w:rsidP="0087178E">
            <w:pPr>
              <w:pStyle w:val="Default"/>
              <w:rPr>
                <w:color w:val="auto"/>
              </w:rPr>
            </w:pPr>
            <w:r w:rsidRPr="00DA773F">
              <w:rPr>
                <w:b/>
                <w:bCs/>
                <w:color w:val="auto"/>
              </w:rPr>
              <w:t xml:space="preserve">Kryterium 4. Kompetencje, doświadczenie, kwalifikacje i liczebność kadry prowadzącej kształcenie oraz rozwój i doskonalenie kadry </w:t>
            </w:r>
          </w:p>
        </w:tc>
      </w:tr>
      <w:tr w:rsidR="0087178E" w:rsidRPr="00F569BE" w14:paraId="4714C431"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1D8B38C9"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4.1</w:t>
            </w:r>
          </w:p>
        </w:tc>
        <w:tc>
          <w:tcPr>
            <w:tcW w:w="3685" w:type="dxa"/>
            <w:tcBorders>
              <w:top w:val="single" w:sz="4" w:space="0" w:color="auto"/>
              <w:left w:val="single" w:sz="4" w:space="0" w:color="auto"/>
              <w:bottom w:val="single" w:sz="4" w:space="0" w:color="auto"/>
              <w:right w:val="single" w:sz="4" w:space="0" w:color="auto"/>
            </w:tcBorders>
          </w:tcPr>
          <w:p w14:paraId="010E4912" w14:textId="77777777" w:rsidR="0087178E" w:rsidRDefault="0087178E" w:rsidP="0087178E">
            <w:pPr>
              <w:pStyle w:val="Default"/>
              <w:spacing w:line="276" w:lineRule="auto"/>
              <w:jc w:val="both"/>
              <w:rPr>
                <w:color w:val="auto"/>
                <w:sz w:val="20"/>
                <w:szCs w:val="20"/>
              </w:rPr>
            </w:pPr>
            <w:r w:rsidRPr="00352093">
              <w:rPr>
                <w:color w:val="auto"/>
                <w:sz w:val="20"/>
                <w:szCs w:val="20"/>
              </w:rPr>
              <w:t xml:space="preserve">Kompetencje i doświadczenie, kwalifikacje oraz liczba nauczycieli akademickich i innych osób prowadzących zajęcia ze studentami zapewniają prawidłową realizację zajęć oraz osiągnięcie przez studentów efektów uczenia się. </w:t>
            </w:r>
          </w:p>
          <w:p w14:paraId="1C15E70C" w14:textId="77777777" w:rsidR="0087178E" w:rsidRPr="00352093" w:rsidRDefault="0087178E" w:rsidP="0087178E">
            <w:pPr>
              <w:pStyle w:val="Default"/>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4D70FC"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6,7</w:t>
            </w:r>
          </w:p>
        </w:tc>
        <w:tc>
          <w:tcPr>
            <w:tcW w:w="3969" w:type="dxa"/>
            <w:tcBorders>
              <w:top w:val="single" w:sz="4" w:space="0" w:color="auto"/>
              <w:left w:val="single" w:sz="4" w:space="0" w:color="auto"/>
              <w:bottom w:val="single" w:sz="4" w:space="0" w:color="auto"/>
              <w:right w:val="single" w:sz="4" w:space="0" w:color="auto"/>
            </w:tcBorders>
          </w:tcPr>
          <w:p w14:paraId="28F42650" w14:textId="70B43E1D" w:rsidR="0087178E" w:rsidRPr="00BB5B9D" w:rsidRDefault="0087178E" w:rsidP="0087178E">
            <w:pPr>
              <w:jc w:val="both"/>
              <w:rPr>
                <w:rFonts w:ascii="Times New Roman" w:eastAsiaTheme="minorHAnsi" w:hAnsi="Times New Roman" w:cs="Times New Roman"/>
                <w:sz w:val="20"/>
                <w:szCs w:val="20"/>
                <w:lang w:eastAsia="en-US"/>
              </w:rPr>
            </w:pPr>
            <w:r w:rsidRPr="001B204C">
              <w:rPr>
                <w:rFonts w:ascii="Times New Roman" w:hAnsi="Times New Roman" w:cs="Times New Roman"/>
                <w:sz w:val="20"/>
                <w:szCs w:val="20"/>
              </w:rPr>
              <w:t xml:space="preserve">Na podstawie wniosków z monitoringu </w:t>
            </w:r>
            <w:r>
              <w:rPr>
                <w:rFonts w:ascii="Times New Roman" w:hAnsi="Times New Roman" w:cs="Times New Roman"/>
                <w:sz w:val="20"/>
                <w:szCs w:val="20"/>
              </w:rPr>
              <w:t xml:space="preserve">systemu </w:t>
            </w:r>
            <w:r w:rsidRPr="001B204C">
              <w:rPr>
                <w:rFonts w:ascii="Times New Roman" w:hAnsi="Times New Roman" w:cs="Times New Roman"/>
                <w:sz w:val="20"/>
                <w:szCs w:val="20"/>
              </w:rPr>
              <w:t>jakości kształcenia</w:t>
            </w:r>
            <w:r w:rsidRPr="00BB5B9D">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s</w:t>
            </w:r>
            <w:r w:rsidRPr="00BB5B9D">
              <w:rPr>
                <w:rFonts w:ascii="Times New Roman" w:eastAsiaTheme="minorHAnsi" w:hAnsi="Times New Roman" w:cs="Times New Roman"/>
                <w:sz w:val="20"/>
                <w:szCs w:val="20"/>
                <w:lang w:eastAsia="en-US"/>
              </w:rPr>
              <w:t xml:space="preserve">twierdzono zgodność prowadzonych zajęć na kierunku </w:t>
            </w:r>
            <w:r w:rsidR="00BE5F68" w:rsidRPr="00BE5F68">
              <w:rPr>
                <w:rFonts w:ascii="Times New Roman" w:eastAsiaTheme="minorHAnsi" w:hAnsi="Times New Roman" w:cs="Times New Roman"/>
                <w:b/>
                <w:bCs/>
                <w:sz w:val="20"/>
                <w:szCs w:val="20"/>
                <w:lang w:eastAsia="en-US"/>
              </w:rPr>
              <w:t>Z</w:t>
            </w:r>
            <w:r w:rsidRPr="00BE5F68">
              <w:rPr>
                <w:rFonts w:ascii="Times New Roman" w:eastAsiaTheme="minorHAnsi" w:hAnsi="Times New Roman" w:cs="Times New Roman"/>
                <w:b/>
                <w:bCs/>
                <w:sz w:val="20"/>
                <w:szCs w:val="20"/>
                <w:lang w:eastAsia="en-US"/>
              </w:rPr>
              <w:t>arządzanie</w:t>
            </w:r>
            <w:r>
              <w:rPr>
                <w:rFonts w:ascii="Times New Roman" w:eastAsiaTheme="minorHAnsi" w:hAnsi="Times New Roman" w:cs="Times New Roman"/>
                <w:sz w:val="20"/>
                <w:szCs w:val="20"/>
                <w:lang w:eastAsia="en-US"/>
              </w:rPr>
              <w:t xml:space="preserve"> </w:t>
            </w:r>
            <w:r w:rsidRPr="00BB5B9D">
              <w:rPr>
                <w:rFonts w:ascii="Times New Roman" w:eastAsiaTheme="minorHAnsi" w:hAnsi="Times New Roman" w:cs="Times New Roman"/>
                <w:sz w:val="20"/>
                <w:szCs w:val="20"/>
                <w:lang w:eastAsia="en-US"/>
              </w:rPr>
              <w:t>z działalnością naukową pracowników według ich kompetencji i doświadczenia.</w:t>
            </w:r>
          </w:p>
        </w:tc>
        <w:tc>
          <w:tcPr>
            <w:tcW w:w="3969" w:type="dxa"/>
            <w:tcBorders>
              <w:top w:val="single" w:sz="4" w:space="0" w:color="auto"/>
              <w:left w:val="single" w:sz="4" w:space="0" w:color="auto"/>
              <w:bottom w:val="single" w:sz="4" w:space="0" w:color="auto"/>
              <w:right w:val="single" w:sz="4" w:space="0" w:color="auto"/>
            </w:tcBorders>
          </w:tcPr>
          <w:p w14:paraId="396E9415" w14:textId="50363F6E" w:rsidR="0087178E" w:rsidRDefault="0087178E" w:rsidP="0087178E">
            <w:pPr>
              <w:jc w:val="both"/>
              <w:rPr>
                <w:rFonts w:ascii="Times New Roman" w:eastAsiaTheme="minorHAnsi" w:hAnsi="Times New Roman" w:cs="Times New Roman"/>
                <w:sz w:val="20"/>
                <w:szCs w:val="20"/>
                <w:lang w:eastAsia="en-US"/>
              </w:rPr>
            </w:pPr>
            <w:r w:rsidRPr="00BB5B9D">
              <w:rPr>
                <w:rFonts w:ascii="Times New Roman" w:eastAsiaTheme="minorHAnsi" w:hAnsi="Times New Roman" w:cs="Times New Roman"/>
                <w:sz w:val="20"/>
                <w:szCs w:val="20"/>
                <w:lang w:eastAsia="en-US"/>
              </w:rPr>
              <w:t xml:space="preserve">Przy weryfikacji programu studiów dla kierunki </w:t>
            </w:r>
            <w:r w:rsidR="00BE5F68" w:rsidRPr="00BE5F68">
              <w:rPr>
                <w:rFonts w:ascii="Times New Roman" w:eastAsiaTheme="minorHAnsi" w:hAnsi="Times New Roman" w:cs="Times New Roman"/>
                <w:b/>
                <w:bCs/>
                <w:sz w:val="20"/>
                <w:szCs w:val="20"/>
                <w:lang w:eastAsia="en-US"/>
              </w:rPr>
              <w:t>Z</w:t>
            </w:r>
            <w:r w:rsidRPr="00BE5F68">
              <w:rPr>
                <w:rFonts w:ascii="Times New Roman" w:eastAsiaTheme="minorHAnsi" w:hAnsi="Times New Roman" w:cs="Times New Roman"/>
                <w:b/>
                <w:bCs/>
                <w:sz w:val="20"/>
                <w:szCs w:val="20"/>
                <w:lang w:eastAsia="en-US"/>
              </w:rPr>
              <w:t>arządzanie</w:t>
            </w:r>
            <w:r w:rsidRPr="00BB5B9D">
              <w:rPr>
                <w:rFonts w:ascii="Times New Roman" w:eastAsiaTheme="minorHAnsi" w:hAnsi="Times New Roman" w:cs="Times New Roman"/>
                <w:sz w:val="20"/>
                <w:szCs w:val="20"/>
                <w:lang w:eastAsia="en-US"/>
              </w:rPr>
              <w:t xml:space="preserve"> dokonano przeglądu powiązania badań z dydaktyką</w:t>
            </w:r>
            <w:r>
              <w:rPr>
                <w:rFonts w:ascii="Times New Roman" w:eastAsiaTheme="minorHAnsi" w:hAnsi="Times New Roman" w:cs="Times New Roman"/>
                <w:sz w:val="20"/>
                <w:szCs w:val="20"/>
                <w:lang w:eastAsia="en-US"/>
              </w:rPr>
              <w:t xml:space="preserve"> oraz </w:t>
            </w:r>
            <w:r w:rsidRPr="00BB5B9D">
              <w:rPr>
                <w:rFonts w:ascii="Times New Roman" w:eastAsiaTheme="minorHAnsi" w:hAnsi="Times New Roman" w:cs="Times New Roman"/>
                <w:sz w:val="20"/>
                <w:szCs w:val="20"/>
                <w:lang w:eastAsia="en-US"/>
              </w:rPr>
              <w:t>wprowadzono niezbędne korekty</w:t>
            </w:r>
            <w:r>
              <w:rPr>
                <w:rFonts w:ascii="Times New Roman" w:eastAsiaTheme="minorHAnsi" w:hAnsi="Times New Roman" w:cs="Times New Roman"/>
                <w:sz w:val="20"/>
                <w:szCs w:val="20"/>
                <w:lang w:eastAsia="en-US"/>
              </w:rPr>
              <w:t>.</w:t>
            </w:r>
            <w:r w:rsidR="000A4E9A">
              <w:rPr>
                <w:rFonts w:ascii="Times New Roman" w:eastAsiaTheme="minorHAnsi" w:hAnsi="Times New Roman" w:cs="Times New Roman"/>
                <w:sz w:val="20"/>
                <w:szCs w:val="20"/>
                <w:lang w:eastAsia="en-US"/>
              </w:rPr>
              <w:t xml:space="preserve"> Analiza ta dokonana była prze Dyrektorów Instytutów Ekonomii i Finansów oraz Zarządzania.</w:t>
            </w:r>
          </w:p>
          <w:p w14:paraId="3051A066" w14:textId="00E7DF70" w:rsidR="0087178E" w:rsidRDefault="0087178E" w:rsidP="0087178E">
            <w:pPr>
              <w:pStyle w:val="Styl1"/>
              <w:spacing w:before="0" w:after="0" w:line="276" w:lineRule="auto"/>
              <w:rPr>
                <w:rFonts w:eastAsiaTheme="minorHAnsi"/>
                <w:b w:val="0"/>
                <w:sz w:val="20"/>
                <w:szCs w:val="20"/>
              </w:rPr>
            </w:pPr>
            <w:r w:rsidRPr="008D5F87">
              <w:rPr>
                <w:b w:val="0"/>
                <w:sz w:val="20"/>
                <w:szCs w:val="20"/>
              </w:rPr>
              <w:t xml:space="preserve">Zgodnie </w:t>
            </w:r>
            <w:r w:rsidRPr="008D5F87">
              <w:rPr>
                <w:rFonts w:eastAsiaTheme="minorHAnsi"/>
                <w:b w:val="0"/>
                <w:sz w:val="20"/>
                <w:szCs w:val="20"/>
              </w:rPr>
              <w:t xml:space="preserve">z opracowaną procedurą Dziekan zgłasza roczne zapotrzebowanie na obsadę dydaktyczną zgodnie z treściami kształcenia </w:t>
            </w:r>
            <w:r w:rsidRPr="008D5F87">
              <w:rPr>
                <w:rFonts w:eastAsiaTheme="minorHAnsi"/>
                <w:b w:val="0"/>
                <w:sz w:val="20"/>
                <w:szCs w:val="20"/>
              </w:rPr>
              <w:lastRenderedPageBreak/>
              <w:t>dla kierunku</w:t>
            </w:r>
            <w:r>
              <w:rPr>
                <w:rFonts w:eastAsiaTheme="minorHAnsi"/>
                <w:b w:val="0"/>
                <w:sz w:val="20"/>
                <w:szCs w:val="20"/>
              </w:rPr>
              <w:t xml:space="preserve"> </w:t>
            </w:r>
            <w:r w:rsidR="00B96525" w:rsidRPr="00B96525">
              <w:rPr>
                <w:rFonts w:eastAsiaTheme="minorHAnsi"/>
                <w:bCs/>
                <w:sz w:val="20"/>
                <w:szCs w:val="20"/>
              </w:rPr>
              <w:t>Z</w:t>
            </w:r>
            <w:r w:rsidRPr="00B96525">
              <w:rPr>
                <w:rFonts w:eastAsiaTheme="minorHAnsi"/>
                <w:bCs/>
                <w:sz w:val="20"/>
                <w:szCs w:val="20"/>
              </w:rPr>
              <w:t>arządzanie</w:t>
            </w:r>
            <w:r w:rsidRPr="008D5F87">
              <w:rPr>
                <w:rFonts w:eastAsiaTheme="minorHAnsi"/>
                <w:b w:val="0"/>
                <w:sz w:val="20"/>
                <w:szCs w:val="20"/>
              </w:rPr>
              <w:t xml:space="preserve"> i efektami uczenia dla poszczególnych przedmiotów/modułów do Dyrektorów Instytutów. Koordynowanie realizacji obowiązków dydaktycznych przez pracowników instytutu jest w kompetencji Zastępcy Dyrektora (lub Dyrektora Instytutu, jeżeli nie ma wyróżnionej funkcji Zastępcy Dyrektora, tak jak w przypadku Instytutu Zarządzania).</w:t>
            </w:r>
          </w:p>
          <w:p w14:paraId="75180833" w14:textId="77777777" w:rsidR="0087178E" w:rsidRPr="008D5F87" w:rsidRDefault="0087178E" w:rsidP="0087178E">
            <w:pPr>
              <w:pStyle w:val="Styl1"/>
              <w:spacing w:before="0" w:after="0" w:line="276" w:lineRule="auto"/>
              <w:rPr>
                <w:rFonts w:eastAsiaTheme="minorHAnsi"/>
                <w:b w:val="0"/>
                <w:sz w:val="20"/>
                <w:szCs w:val="20"/>
              </w:rPr>
            </w:pPr>
          </w:p>
          <w:p w14:paraId="468327EB" w14:textId="5C5CCBA3" w:rsidR="0087178E" w:rsidRPr="008D5F87" w:rsidRDefault="0087178E" w:rsidP="0087178E">
            <w:pPr>
              <w:spacing w:after="0"/>
              <w:jc w:val="both"/>
              <w:rPr>
                <w:rFonts w:ascii="Times New Roman" w:eastAsiaTheme="minorHAnsi" w:hAnsi="Times New Roman" w:cs="Times New Roman"/>
                <w:sz w:val="20"/>
                <w:szCs w:val="20"/>
                <w:lang w:eastAsia="en-US"/>
              </w:rPr>
            </w:pPr>
            <w:r w:rsidRPr="00EC2F76">
              <w:rPr>
                <w:rFonts w:ascii="Times New Roman" w:eastAsiaTheme="minorHAnsi" w:hAnsi="Times New Roman" w:cs="Times New Roman"/>
                <w:sz w:val="20"/>
                <w:szCs w:val="20"/>
                <w:lang w:eastAsia="en-US"/>
              </w:rPr>
              <w:t>O ostatecznym kształcie zaproponowanej obsady dydaktycznej decyduje Dziekan. Pracownicy Instytutów delegowani do realizacji określonych przedmiotów muszą posiadać odp</w:t>
            </w:r>
            <w:r w:rsidRPr="008D5F87">
              <w:rPr>
                <w:rFonts w:ascii="Times New Roman" w:eastAsiaTheme="minorHAnsi" w:hAnsi="Times New Roman" w:cs="Times New Roman"/>
                <w:sz w:val="20"/>
                <w:szCs w:val="20"/>
                <w:lang w:eastAsia="en-US"/>
              </w:rPr>
              <w:t>owiedni udokumentowany dorobek naukowy/dydaktyczny, projektowy, konferencyjny.</w:t>
            </w:r>
          </w:p>
          <w:p w14:paraId="309F4B6C" w14:textId="77777777" w:rsidR="0087178E" w:rsidRPr="008D5F87" w:rsidRDefault="0087178E" w:rsidP="0087178E">
            <w:pPr>
              <w:spacing w:after="0"/>
              <w:jc w:val="both"/>
              <w:rPr>
                <w:rFonts w:ascii="Times New Roman" w:eastAsiaTheme="minorHAnsi" w:hAnsi="Times New Roman" w:cs="Times New Roman"/>
                <w:sz w:val="20"/>
                <w:szCs w:val="20"/>
                <w:lang w:eastAsia="en-US"/>
              </w:rPr>
            </w:pPr>
          </w:p>
          <w:p w14:paraId="740BB4C0" w14:textId="1DFEA79F" w:rsidR="0087178E" w:rsidRDefault="0087178E" w:rsidP="0087178E">
            <w:pPr>
              <w:spacing w:after="0"/>
              <w:jc w:val="both"/>
              <w:rPr>
                <w:rFonts w:ascii="Times New Roman" w:hAnsi="Times New Roman" w:cs="Times New Roman"/>
                <w:sz w:val="20"/>
                <w:szCs w:val="20"/>
              </w:rPr>
            </w:pPr>
            <w:r w:rsidRPr="008D5F87">
              <w:rPr>
                <w:rFonts w:ascii="Times New Roman" w:hAnsi="Times New Roman" w:cs="Times New Roman"/>
                <w:bCs/>
                <w:iCs/>
                <w:sz w:val="20"/>
                <w:szCs w:val="20"/>
              </w:rPr>
              <w:t xml:space="preserve">Za dobre praktyki w zakresie jakości kształcenia na kierunku </w:t>
            </w:r>
            <w:r w:rsidR="00B96525" w:rsidRPr="00B96525">
              <w:rPr>
                <w:rFonts w:ascii="Times New Roman" w:hAnsi="Times New Roman" w:cs="Times New Roman"/>
                <w:b/>
                <w:iCs/>
                <w:sz w:val="20"/>
                <w:szCs w:val="20"/>
              </w:rPr>
              <w:t>Z</w:t>
            </w:r>
            <w:r w:rsidRPr="00B96525">
              <w:rPr>
                <w:rFonts w:ascii="Times New Roman" w:hAnsi="Times New Roman" w:cs="Times New Roman"/>
                <w:b/>
                <w:iCs/>
                <w:sz w:val="20"/>
                <w:szCs w:val="20"/>
              </w:rPr>
              <w:t>arządzanie</w:t>
            </w:r>
            <w:r w:rsidRPr="008D5F87">
              <w:rPr>
                <w:rFonts w:ascii="Times New Roman" w:hAnsi="Times New Roman" w:cs="Times New Roman"/>
                <w:bCs/>
                <w:iCs/>
                <w:sz w:val="20"/>
                <w:szCs w:val="20"/>
              </w:rPr>
              <w:t xml:space="preserve"> w analizowanym obszarze można uznać d</w:t>
            </w:r>
            <w:r w:rsidRPr="008D5F87">
              <w:rPr>
                <w:rFonts w:ascii="Times New Roman" w:hAnsi="Times New Roman" w:cs="Times New Roman"/>
                <w:sz w:val="20"/>
                <w:szCs w:val="20"/>
              </w:rPr>
              <w:t>banie o właściwy dobór kadry dydaktycznej, posiadającej udokumentowany dorobek naukowy w zakresie nauczanych przedmiotów</w:t>
            </w:r>
            <w:r>
              <w:rPr>
                <w:rFonts w:ascii="Times New Roman" w:hAnsi="Times New Roman" w:cs="Times New Roman"/>
                <w:sz w:val="20"/>
                <w:szCs w:val="20"/>
              </w:rPr>
              <w:t>.</w:t>
            </w:r>
          </w:p>
          <w:p w14:paraId="03887853" w14:textId="77777777" w:rsidR="0087178E" w:rsidRDefault="0087178E" w:rsidP="0087178E">
            <w:pPr>
              <w:spacing w:after="0"/>
              <w:jc w:val="both"/>
              <w:rPr>
                <w:rFonts w:ascii="Times New Roman" w:eastAsiaTheme="minorHAnsi" w:hAnsi="Times New Roman" w:cs="Times New Roman"/>
                <w:sz w:val="20"/>
                <w:szCs w:val="20"/>
                <w:lang w:eastAsia="en-US"/>
              </w:rPr>
            </w:pPr>
          </w:p>
          <w:p w14:paraId="002226A9" w14:textId="77777777" w:rsidR="0087178E" w:rsidRPr="00352093" w:rsidRDefault="0087178E" w:rsidP="0087178E">
            <w:pPr>
              <w:jc w:val="both"/>
              <w:rPr>
                <w:rFonts w:ascii="Times New Roman" w:hAnsi="Times New Roman" w:cs="Times New Roman"/>
                <w:sz w:val="20"/>
                <w:szCs w:val="20"/>
              </w:rPr>
            </w:pPr>
            <w:r w:rsidRPr="003575F5">
              <w:rPr>
                <w:rFonts w:ascii="Times New Roman" w:eastAsiaTheme="minorHAnsi" w:hAnsi="Times New Roman" w:cs="Times New Roman"/>
                <w:sz w:val="20"/>
                <w:szCs w:val="20"/>
                <w:lang w:eastAsia="en-US"/>
              </w:rPr>
              <w:t>Wszelkie występujące incydenty w ramach procesu dydaktycznego są rozpatrywane zgodnie z procedurą</w:t>
            </w:r>
            <w:r>
              <w:rPr>
                <w:rFonts w:ascii="Times New Roman" w:eastAsiaTheme="minorHAnsi" w:hAnsi="Times New Roman" w:cs="Times New Roman"/>
                <w:sz w:val="20"/>
                <w:szCs w:val="20"/>
                <w:lang w:eastAsia="en-US"/>
              </w:rPr>
              <w:t xml:space="preserve"> SGGW w Warszawie</w:t>
            </w:r>
            <w:r w:rsidRPr="003575F5">
              <w:rPr>
                <w:rFonts w:ascii="Times New Roman" w:eastAsiaTheme="minorHAnsi" w:hAnsi="Times New Roman" w:cs="Times New Roman"/>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14:paraId="3931CD14" w14:textId="77777777" w:rsidR="0087178E" w:rsidRDefault="0087178E" w:rsidP="0087178E">
            <w:pPr>
              <w:rPr>
                <w:rFonts w:ascii="Times New Roman" w:hAnsi="Times New Roman" w:cs="Times New Roman"/>
                <w:sz w:val="20"/>
                <w:szCs w:val="20"/>
              </w:rPr>
            </w:pPr>
          </w:p>
          <w:p w14:paraId="46954E23" w14:textId="77777777" w:rsidR="0087178E" w:rsidRDefault="0087178E" w:rsidP="0087178E">
            <w:pPr>
              <w:rPr>
                <w:rFonts w:ascii="Times New Roman" w:hAnsi="Times New Roman" w:cs="Times New Roman"/>
                <w:sz w:val="20"/>
                <w:szCs w:val="20"/>
              </w:rPr>
            </w:pPr>
          </w:p>
          <w:p w14:paraId="68E35CB8" w14:textId="77777777" w:rsidR="0087178E" w:rsidRPr="00352093" w:rsidRDefault="0087178E" w:rsidP="0087178E">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568EE09"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80BE63" w14:textId="77777777" w:rsidR="0087178E" w:rsidRPr="00352093" w:rsidRDefault="0087178E" w:rsidP="0087178E">
            <w:pPr>
              <w:rPr>
                <w:rFonts w:ascii="Times New Roman" w:hAnsi="Times New Roman" w:cs="Times New Roman"/>
                <w:sz w:val="20"/>
                <w:szCs w:val="20"/>
              </w:rPr>
            </w:pPr>
          </w:p>
        </w:tc>
      </w:tr>
      <w:tr w:rsidR="0087178E" w:rsidRPr="00F569BE" w14:paraId="722B19DC"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02B758AE"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4.1a</w:t>
            </w:r>
          </w:p>
        </w:tc>
        <w:tc>
          <w:tcPr>
            <w:tcW w:w="3685" w:type="dxa"/>
            <w:tcBorders>
              <w:top w:val="single" w:sz="4" w:space="0" w:color="auto"/>
              <w:left w:val="single" w:sz="4" w:space="0" w:color="auto"/>
              <w:bottom w:val="single" w:sz="4" w:space="0" w:color="auto"/>
              <w:right w:val="single" w:sz="4" w:space="0" w:color="auto"/>
            </w:tcBorders>
          </w:tcPr>
          <w:p w14:paraId="4ED1CC9F" w14:textId="77777777" w:rsidR="0087178E" w:rsidRPr="0056796A" w:rsidRDefault="0087178E" w:rsidP="0087178E">
            <w:pPr>
              <w:pStyle w:val="Default"/>
              <w:spacing w:line="276" w:lineRule="auto"/>
              <w:jc w:val="both"/>
              <w:rPr>
                <w:color w:val="auto"/>
                <w:sz w:val="20"/>
                <w:szCs w:val="20"/>
              </w:rPr>
            </w:pPr>
            <w:r w:rsidRPr="00352093">
              <w:rPr>
                <w:color w:val="auto"/>
                <w:sz w:val="20"/>
                <w:szCs w:val="20"/>
              </w:rPr>
              <w:t xml:space="preserve">Kompetencje i doświadczenie oraz kwalifikacje nauczycieli akademickich i innych osób prowadzących zajęcia ze studentami w przypadku kierunków studiów przygotowujących do wykonywania zawodów regulowanych są zgodne z regułami i wymaganiami zawartymi w standardach kształcenia </w:t>
            </w:r>
            <w:r w:rsidRPr="00352093">
              <w:rPr>
                <w:color w:val="auto"/>
                <w:sz w:val="20"/>
                <w:szCs w:val="20"/>
              </w:rPr>
              <w:lastRenderedPageBreak/>
              <w:t>określonych w rozporządzeniach wykonawczych</w:t>
            </w:r>
            <w:r>
              <w:rPr>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61A3DF8E"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lastRenderedPageBreak/>
              <w:t xml:space="preserve">6,7 </w:t>
            </w:r>
          </w:p>
        </w:tc>
        <w:tc>
          <w:tcPr>
            <w:tcW w:w="3969" w:type="dxa"/>
            <w:tcBorders>
              <w:top w:val="single" w:sz="4" w:space="0" w:color="auto"/>
              <w:left w:val="single" w:sz="4" w:space="0" w:color="auto"/>
              <w:bottom w:val="single" w:sz="4" w:space="0" w:color="auto"/>
              <w:right w:val="single" w:sz="4" w:space="0" w:color="auto"/>
            </w:tcBorders>
          </w:tcPr>
          <w:p w14:paraId="66C43BBA" w14:textId="71150D8F" w:rsidR="0087178E" w:rsidRPr="00352093" w:rsidRDefault="0087178E" w:rsidP="0087178E">
            <w:pPr>
              <w:jc w:val="both"/>
              <w:rPr>
                <w:rFonts w:ascii="Times New Roman" w:hAnsi="Times New Roman" w:cs="Times New Roman"/>
                <w:sz w:val="20"/>
                <w:szCs w:val="20"/>
              </w:rPr>
            </w:pPr>
            <w:r>
              <w:rPr>
                <w:rFonts w:ascii="Times New Roman" w:hAnsi="Times New Roman" w:cs="Times New Roman"/>
                <w:sz w:val="20"/>
                <w:szCs w:val="20"/>
              </w:rPr>
              <w:t>Nie dotyczy</w:t>
            </w:r>
          </w:p>
        </w:tc>
        <w:tc>
          <w:tcPr>
            <w:tcW w:w="3969" w:type="dxa"/>
            <w:tcBorders>
              <w:top w:val="single" w:sz="4" w:space="0" w:color="auto"/>
              <w:left w:val="single" w:sz="4" w:space="0" w:color="auto"/>
              <w:bottom w:val="single" w:sz="4" w:space="0" w:color="auto"/>
              <w:right w:val="single" w:sz="4" w:space="0" w:color="auto"/>
            </w:tcBorders>
          </w:tcPr>
          <w:p w14:paraId="1A974374" w14:textId="17E98D6F" w:rsidR="0087178E" w:rsidRPr="00352093" w:rsidRDefault="0087178E" w:rsidP="0087178E">
            <w:pPr>
              <w:jc w:val="both"/>
              <w:rPr>
                <w:rFonts w:ascii="Times New Roman" w:hAnsi="Times New Roman" w:cs="Times New Roman"/>
                <w:sz w:val="20"/>
                <w:szCs w:val="20"/>
              </w:rPr>
            </w:pPr>
            <w:r>
              <w:rPr>
                <w:rFonts w:ascii="Times New Roman" w:hAnsi="Times New Roman" w:cs="Times New Roman"/>
                <w:sz w:val="20"/>
                <w:szCs w:val="20"/>
              </w:rPr>
              <w:t>Nie dotyczy</w:t>
            </w:r>
          </w:p>
        </w:tc>
        <w:tc>
          <w:tcPr>
            <w:tcW w:w="567" w:type="dxa"/>
            <w:tcBorders>
              <w:top w:val="single" w:sz="4" w:space="0" w:color="auto"/>
              <w:left w:val="single" w:sz="4" w:space="0" w:color="auto"/>
              <w:bottom w:val="single" w:sz="4" w:space="0" w:color="auto"/>
              <w:right w:val="single" w:sz="4" w:space="0" w:color="auto"/>
            </w:tcBorders>
          </w:tcPr>
          <w:p w14:paraId="380388CA"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A38A71" w14:textId="77777777" w:rsidR="0087178E" w:rsidRDefault="0087178E" w:rsidP="0087178E">
            <w:pPr>
              <w:rPr>
                <w:rFonts w:ascii="Times New Roman" w:hAnsi="Times New Roman" w:cs="Times New Roman"/>
                <w:sz w:val="20"/>
                <w:szCs w:val="20"/>
              </w:rPr>
            </w:pPr>
          </w:p>
          <w:p w14:paraId="6F0301D1" w14:textId="77777777" w:rsidR="0087178E" w:rsidRDefault="0087178E" w:rsidP="0087178E">
            <w:pPr>
              <w:rPr>
                <w:rFonts w:ascii="Times New Roman" w:hAnsi="Times New Roman" w:cs="Times New Roman"/>
                <w:sz w:val="20"/>
                <w:szCs w:val="20"/>
              </w:rPr>
            </w:pPr>
          </w:p>
          <w:p w14:paraId="61699700" w14:textId="75E3A7E6" w:rsidR="0087178E" w:rsidRPr="00352093" w:rsidRDefault="0087178E" w:rsidP="0087178E">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AD2C061" w14:textId="77777777" w:rsidR="0087178E" w:rsidRPr="00352093" w:rsidRDefault="0087178E" w:rsidP="0087178E">
            <w:pPr>
              <w:rPr>
                <w:rFonts w:ascii="Times New Roman" w:hAnsi="Times New Roman" w:cs="Times New Roman"/>
                <w:sz w:val="20"/>
                <w:szCs w:val="20"/>
              </w:rPr>
            </w:pPr>
          </w:p>
        </w:tc>
      </w:tr>
      <w:tr w:rsidR="0087178E" w:rsidRPr="00F569BE" w14:paraId="237CA09A"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7A8BF7D7"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4.2</w:t>
            </w:r>
          </w:p>
        </w:tc>
        <w:tc>
          <w:tcPr>
            <w:tcW w:w="3685" w:type="dxa"/>
            <w:tcBorders>
              <w:top w:val="single" w:sz="4" w:space="0" w:color="auto"/>
              <w:left w:val="single" w:sz="4" w:space="0" w:color="auto"/>
              <w:bottom w:val="single" w:sz="4" w:space="0" w:color="auto"/>
              <w:right w:val="single" w:sz="4" w:space="0" w:color="auto"/>
            </w:tcBorders>
          </w:tcPr>
          <w:p w14:paraId="66AFFB19" w14:textId="77777777" w:rsidR="0087178E" w:rsidRPr="0056796A" w:rsidRDefault="0087178E" w:rsidP="0087178E">
            <w:pPr>
              <w:pStyle w:val="Default"/>
              <w:spacing w:line="276" w:lineRule="auto"/>
              <w:jc w:val="both"/>
              <w:rPr>
                <w:color w:val="auto"/>
                <w:sz w:val="20"/>
                <w:szCs w:val="20"/>
              </w:rPr>
            </w:pPr>
            <w:r w:rsidRPr="0056796A">
              <w:rPr>
                <w:color w:val="auto"/>
                <w:sz w:val="20"/>
                <w:szCs w:val="20"/>
              </w:rPr>
              <w:t xml:space="preserve">Polityka kadrowa zapewnia dobór nauczycieli akademickich i innych osób prowadzących zajęcia, oparty o transparentne zasady i umożliwiający prawidłową realizację zajęć, uwzględnia systematyczną ocenę kadry prowadzącej kształcenie, przeprowadzaną z udziałem studentów, której wyniki są wykorzystywane w doskonaleniu kadry, a także stwarza warunki stymulujące kadrę do ustawicznego rozwoju. </w:t>
            </w:r>
          </w:p>
          <w:p w14:paraId="0840E200" w14:textId="77777777" w:rsidR="0087178E" w:rsidRPr="00B06568" w:rsidRDefault="0087178E" w:rsidP="0087178E">
            <w:pPr>
              <w:autoSpaceDE w:val="0"/>
              <w:autoSpaceDN w:val="0"/>
              <w:adjustRightInd w:val="0"/>
              <w:spacing w:after="21"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2ACD67"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6,7,8, 9</w:t>
            </w:r>
          </w:p>
        </w:tc>
        <w:tc>
          <w:tcPr>
            <w:tcW w:w="3969" w:type="dxa"/>
            <w:tcBorders>
              <w:top w:val="single" w:sz="4" w:space="0" w:color="auto"/>
              <w:left w:val="single" w:sz="4" w:space="0" w:color="auto"/>
              <w:bottom w:val="single" w:sz="4" w:space="0" w:color="auto"/>
              <w:right w:val="single" w:sz="4" w:space="0" w:color="auto"/>
            </w:tcBorders>
          </w:tcPr>
          <w:p w14:paraId="0C246FFC" w14:textId="77777777" w:rsidR="0087178E" w:rsidRPr="00541392" w:rsidRDefault="0087178E" w:rsidP="0087178E">
            <w:pPr>
              <w:jc w:val="both"/>
              <w:rPr>
                <w:rFonts w:ascii="Times New Roman" w:hAnsi="Times New Roman" w:cs="Times New Roman"/>
                <w:sz w:val="20"/>
                <w:szCs w:val="20"/>
              </w:rPr>
            </w:pPr>
            <w:r w:rsidRPr="00541392">
              <w:rPr>
                <w:rFonts w:ascii="Times New Roman" w:hAnsi="Times New Roman" w:cs="Times New Roman"/>
                <w:sz w:val="20"/>
                <w:szCs w:val="20"/>
              </w:rPr>
              <w:t xml:space="preserve">Polityka kadrowa na Wydziale Ekonomicznym zgodna jest z polityką kadrową na Uczelni prowadzoną w odniesieniu do trybu zatrudniania pracowników, awansowania oraz zmiany charakteru zatrudnienia. </w:t>
            </w:r>
          </w:p>
          <w:p w14:paraId="6CE8BB42" w14:textId="77777777" w:rsidR="0087178E" w:rsidRPr="00541392" w:rsidRDefault="0087178E" w:rsidP="0087178E">
            <w:pPr>
              <w:jc w:val="both"/>
              <w:rPr>
                <w:rFonts w:ascii="Times New Roman" w:hAnsi="Times New Roman" w:cs="Times New Roman"/>
                <w:sz w:val="20"/>
                <w:szCs w:val="20"/>
              </w:rPr>
            </w:pPr>
            <w:r w:rsidRPr="00541392">
              <w:rPr>
                <w:rFonts w:ascii="Times New Roman" w:hAnsi="Times New Roman" w:cs="Times New Roman"/>
                <w:sz w:val="20"/>
                <w:szCs w:val="20"/>
              </w:rPr>
              <w:t>Polityka rozwoju kadry prowadzącej proces kształcenia uwzględnia potrzeby dydaktyczne w powiązaniu z kierunkami badań naukowych realizowanych przez pracowników. Wpływa to na rozwój naukowy pracowników, sprzyja wysokiej jakości dydaktyki prowadzonej na Wydziale i realizacji własnych badań.</w:t>
            </w:r>
          </w:p>
          <w:p w14:paraId="5A6A63EA" w14:textId="77777777" w:rsidR="0087178E" w:rsidRPr="00352093" w:rsidRDefault="0087178E" w:rsidP="0087178E">
            <w:pPr>
              <w:jc w:val="both"/>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F7A9BC5" w14:textId="0B2839C2" w:rsidR="0087178E" w:rsidRPr="00541392" w:rsidRDefault="0087178E" w:rsidP="0087178E">
            <w:pPr>
              <w:jc w:val="both"/>
              <w:rPr>
                <w:rFonts w:ascii="Times New Roman" w:hAnsi="Times New Roman" w:cs="Times New Roman"/>
                <w:sz w:val="20"/>
                <w:szCs w:val="20"/>
              </w:rPr>
            </w:pPr>
            <w:r w:rsidRPr="00541392">
              <w:rPr>
                <w:rFonts w:ascii="Times New Roman" w:hAnsi="Times New Roman" w:cs="Times New Roman"/>
                <w:sz w:val="20"/>
                <w:szCs w:val="20"/>
              </w:rPr>
              <w:t xml:space="preserve">Na kierunku </w:t>
            </w:r>
            <w:r w:rsidR="00B96525" w:rsidRPr="00B96525">
              <w:rPr>
                <w:rFonts w:ascii="Times New Roman" w:hAnsi="Times New Roman" w:cs="Times New Roman"/>
                <w:b/>
                <w:bCs/>
                <w:sz w:val="20"/>
                <w:szCs w:val="20"/>
              </w:rPr>
              <w:t>Z</w:t>
            </w:r>
            <w:r w:rsidRPr="00B96525">
              <w:rPr>
                <w:rFonts w:ascii="Times New Roman" w:hAnsi="Times New Roman" w:cs="Times New Roman"/>
                <w:b/>
                <w:bCs/>
                <w:sz w:val="20"/>
                <w:szCs w:val="20"/>
              </w:rPr>
              <w:t>arządzanie</w:t>
            </w:r>
            <w:r w:rsidRPr="00541392">
              <w:rPr>
                <w:rFonts w:ascii="Times New Roman" w:hAnsi="Times New Roman" w:cs="Times New Roman"/>
                <w:sz w:val="20"/>
                <w:szCs w:val="20"/>
              </w:rPr>
              <w:t xml:space="preserve"> zlecane są coroczne hospitacje. </w:t>
            </w:r>
          </w:p>
          <w:p w14:paraId="1DB6CAF5" w14:textId="77777777" w:rsidR="0087178E" w:rsidRPr="00541392" w:rsidRDefault="0087178E" w:rsidP="0087178E">
            <w:pPr>
              <w:spacing w:after="0"/>
              <w:jc w:val="both"/>
              <w:rPr>
                <w:rFonts w:ascii="Times New Roman" w:hAnsi="Times New Roman" w:cs="Times New Roman"/>
                <w:sz w:val="20"/>
                <w:szCs w:val="20"/>
              </w:rPr>
            </w:pPr>
            <w:r w:rsidRPr="00541392">
              <w:rPr>
                <w:rFonts w:ascii="Times New Roman" w:hAnsi="Times New Roman" w:cs="Times New Roman"/>
                <w:sz w:val="20"/>
                <w:szCs w:val="20"/>
              </w:rPr>
              <w:t>Działalność wydziałowej komisji hospitacyjnej, która zgodnie z Wydziałowym Regulaminem Hospitacji oraz harmonogramem dokonuje oceny zajęć dydaktycznych według ściśle określonej procedury i kryteriów oceny zawartych w WSZiDJK.</w:t>
            </w:r>
          </w:p>
          <w:p w14:paraId="04777EEB" w14:textId="77777777" w:rsidR="0087178E" w:rsidRDefault="0087178E" w:rsidP="0087178E">
            <w:pPr>
              <w:spacing w:after="0"/>
              <w:jc w:val="both"/>
              <w:rPr>
                <w:rFonts w:ascii="Times New Roman" w:hAnsi="Times New Roman" w:cs="Times New Roman"/>
                <w:sz w:val="20"/>
                <w:szCs w:val="20"/>
              </w:rPr>
            </w:pPr>
          </w:p>
          <w:p w14:paraId="2E2EDD3E" w14:textId="434335E6" w:rsidR="0087178E" w:rsidRPr="00541392" w:rsidRDefault="0087178E" w:rsidP="0087178E">
            <w:pPr>
              <w:spacing w:after="0"/>
              <w:jc w:val="both"/>
              <w:rPr>
                <w:rFonts w:ascii="Times New Roman" w:hAnsi="Times New Roman" w:cs="Times New Roman"/>
                <w:sz w:val="20"/>
                <w:szCs w:val="20"/>
              </w:rPr>
            </w:pPr>
            <w:r w:rsidRPr="00541392">
              <w:rPr>
                <w:rFonts w:ascii="Times New Roman" w:hAnsi="Times New Roman" w:cs="Times New Roman"/>
                <w:sz w:val="20"/>
                <w:szCs w:val="20"/>
              </w:rPr>
              <w:t>Dokonywana jest ocena zajęć dydaktycznych w ramach ankiet studenckich, które są analizowane przez Pełnomocnika Dziekana ds. Jakości Kształcenia, Wydziałową Komisję ds. Dydaktyki oraz Wydziałową Komisję ds. Jakości Kształcenia.</w:t>
            </w:r>
          </w:p>
          <w:p w14:paraId="56EA55FC" w14:textId="77777777" w:rsidR="0087178E" w:rsidRPr="00541392" w:rsidRDefault="0087178E" w:rsidP="0087178E">
            <w:pPr>
              <w:spacing w:after="0"/>
              <w:jc w:val="both"/>
              <w:rPr>
                <w:rFonts w:ascii="Times New Roman" w:hAnsi="Times New Roman" w:cs="Times New Roman"/>
                <w:sz w:val="20"/>
                <w:szCs w:val="20"/>
              </w:rPr>
            </w:pPr>
          </w:p>
          <w:p w14:paraId="76F182CE" w14:textId="77777777" w:rsidR="0087178E" w:rsidRPr="00541392" w:rsidRDefault="0087178E" w:rsidP="0087178E">
            <w:pPr>
              <w:spacing w:after="0"/>
              <w:jc w:val="both"/>
              <w:rPr>
                <w:rFonts w:ascii="Times New Roman" w:hAnsi="Times New Roman" w:cs="Times New Roman"/>
                <w:sz w:val="20"/>
                <w:szCs w:val="20"/>
              </w:rPr>
            </w:pPr>
            <w:r w:rsidRPr="00541392">
              <w:rPr>
                <w:rFonts w:ascii="Times New Roman" w:hAnsi="Times New Roman" w:cs="Times New Roman"/>
                <w:sz w:val="20"/>
                <w:szCs w:val="20"/>
              </w:rPr>
              <w:t>Na Wydziale Ekonomicznym monitorowane są mierniki strategii WE w obszarze jakości kształcenia, w tym uwzględniające jakość kadry.</w:t>
            </w:r>
          </w:p>
          <w:p w14:paraId="2A340602" w14:textId="77777777" w:rsidR="0087178E" w:rsidRPr="00541392" w:rsidRDefault="0087178E" w:rsidP="0087178E">
            <w:pPr>
              <w:spacing w:after="0" w:line="240" w:lineRule="auto"/>
              <w:rPr>
                <w:rFonts w:ascii="Times New Roman" w:hAnsi="Times New Roman" w:cs="Times New Roman"/>
              </w:rPr>
            </w:pPr>
          </w:p>
          <w:p w14:paraId="28D7473B" w14:textId="77777777" w:rsidR="0087178E" w:rsidRPr="00541392" w:rsidRDefault="0087178E" w:rsidP="0087178E">
            <w:pPr>
              <w:spacing w:after="0"/>
              <w:jc w:val="both"/>
              <w:rPr>
                <w:rFonts w:ascii="Times New Roman" w:hAnsi="Times New Roman" w:cs="Times New Roman"/>
                <w:sz w:val="20"/>
                <w:szCs w:val="20"/>
              </w:rPr>
            </w:pPr>
            <w:r w:rsidRPr="00541392">
              <w:rPr>
                <w:rFonts w:ascii="Times New Roman" w:hAnsi="Times New Roman" w:cs="Times New Roman"/>
                <w:sz w:val="20"/>
                <w:szCs w:val="20"/>
              </w:rPr>
              <w:t>Nauczyciele akademiccy mają dostęp do indywidualnych wyników ankiet studenckich na platformie eHMS.</w:t>
            </w:r>
          </w:p>
          <w:p w14:paraId="65D4675E" w14:textId="77777777" w:rsidR="0087178E" w:rsidRPr="00541392" w:rsidRDefault="0087178E" w:rsidP="0087178E">
            <w:pPr>
              <w:spacing w:after="0"/>
              <w:jc w:val="both"/>
              <w:rPr>
                <w:rFonts w:ascii="Times New Roman" w:hAnsi="Times New Roman" w:cs="Times New Roman"/>
                <w:sz w:val="20"/>
                <w:szCs w:val="20"/>
              </w:rPr>
            </w:pPr>
          </w:p>
          <w:p w14:paraId="208E5F30" w14:textId="27EC9853" w:rsidR="0087178E" w:rsidRPr="00541392" w:rsidRDefault="0087178E" w:rsidP="0087178E">
            <w:pPr>
              <w:jc w:val="both"/>
              <w:rPr>
                <w:rFonts w:ascii="Times New Roman" w:hAnsi="Times New Roman" w:cs="Times New Roman"/>
                <w:sz w:val="20"/>
                <w:szCs w:val="20"/>
              </w:rPr>
            </w:pPr>
            <w:r w:rsidRPr="00541392">
              <w:rPr>
                <w:rFonts w:ascii="Times New Roman" w:hAnsi="Times New Roman" w:cs="Times New Roman"/>
                <w:sz w:val="20"/>
                <w:szCs w:val="20"/>
              </w:rPr>
              <w:t xml:space="preserve">Za dobre praktyki w zakresie jakości kształcenia na kierunku </w:t>
            </w:r>
            <w:r w:rsidR="00B96525" w:rsidRPr="00B96525">
              <w:rPr>
                <w:rFonts w:ascii="Times New Roman" w:hAnsi="Times New Roman" w:cs="Times New Roman"/>
                <w:b/>
                <w:bCs/>
                <w:sz w:val="20"/>
                <w:szCs w:val="20"/>
              </w:rPr>
              <w:t>Z</w:t>
            </w:r>
            <w:r w:rsidRPr="00B96525">
              <w:rPr>
                <w:rFonts w:ascii="Times New Roman" w:hAnsi="Times New Roman" w:cs="Times New Roman"/>
                <w:b/>
                <w:bCs/>
                <w:sz w:val="20"/>
                <w:szCs w:val="20"/>
              </w:rPr>
              <w:t>arządzanie</w:t>
            </w:r>
            <w:r>
              <w:rPr>
                <w:rFonts w:ascii="Times New Roman" w:hAnsi="Times New Roman" w:cs="Times New Roman"/>
                <w:sz w:val="20"/>
                <w:szCs w:val="20"/>
              </w:rPr>
              <w:t xml:space="preserve"> </w:t>
            </w:r>
            <w:r w:rsidRPr="00541392">
              <w:rPr>
                <w:rFonts w:ascii="Times New Roman" w:hAnsi="Times New Roman" w:cs="Times New Roman"/>
                <w:sz w:val="20"/>
                <w:szCs w:val="20"/>
              </w:rPr>
              <w:t xml:space="preserve">w analizowanym obszarze można uznać, że podczas zatrudniania na stanowisku co najmniej adiunkta, wymagana jest pozytywna opinia komisji hospitacyjnej dotycząca predyspozycji dydaktycznych kandydata. </w:t>
            </w:r>
          </w:p>
          <w:p w14:paraId="2EC438CE" w14:textId="47EA3831" w:rsidR="0087178E" w:rsidRPr="00352093" w:rsidRDefault="0087178E" w:rsidP="0087178E">
            <w:pPr>
              <w:spacing w:after="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C3F780" w14:textId="77777777" w:rsidR="0087178E" w:rsidRDefault="0087178E" w:rsidP="0087178E">
            <w:pPr>
              <w:rPr>
                <w:rFonts w:ascii="Times New Roman" w:hAnsi="Times New Roman" w:cs="Times New Roman"/>
                <w:sz w:val="20"/>
                <w:szCs w:val="20"/>
              </w:rPr>
            </w:pPr>
          </w:p>
          <w:p w14:paraId="50FAB9F9" w14:textId="77777777" w:rsidR="0087178E" w:rsidRDefault="0087178E" w:rsidP="0087178E">
            <w:pPr>
              <w:rPr>
                <w:rFonts w:ascii="Times New Roman" w:hAnsi="Times New Roman" w:cs="Times New Roman"/>
                <w:sz w:val="20"/>
                <w:szCs w:val="20"/>
              </w:rPr>
            </w:pPr>
          </w:p>
          <w:p w14:paraId="3DBD6272" w14:textId="77777777" w:rsidR="0087178E" w:rsidRPr="00352093" w:rsidRDefault="0087178E" w:rsidP="0087178E">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57672DA"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20DAF4" w14:textId="77777777" w:rsidR="0087178E" w:rsidRPr="00352093" w:rsidRDefault="0087178E" w:rsidP="0087178E">
            <w:pPr>
              <w:rPr>
                <w:rFonts w:ascii="Times New Roman" w:hAnsi="Times New Roman" w:cs="Times New Roman"/>
                <w:sz w:val="20"/>
                <w:szCs w:val="20"/>
              </w:rPr>
            </w:pPr>
          </w:p>
        </w:tc>
      </w:tr>
      <w:tr w:rsidR="0087178E" w:rsidRPr="00F569BE" w14:paraId="54A29D27"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7F2A053D"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15025" w:type="dxa"/>
            <w:gridSpan w:val="7"/>
            <w:tcBorders>
              <w:top w:val="single" w:sz="4" w:space="0" w:color="auto"/>
              <w:left w:val="single" w:sz="4" w:space="0" w:color="auto"/>
              <w:bottom w:val="single" w:sz="4" w:space="0" w:color="auto"/>
              <w:right w:val="single" w:sz="4" w:space="0" w:color="auto"/>
            </w:tcBorders>
          </w:tcPr>
          <w:p w14:paraId="0A17F870" w14:textId="77777777" w:rsidR="0087178E" w:rsidRPr="00B06568" w:rsidRDefault="0087178E" w:rsidP="0087178E">
            <w:pPr>
              <w:pStyle w:val="Default"/>
              <w:rPr>
                <w:color w:val="auto"/>
              </w:rPr>
            </w:pPr>
            <w:r w:rsidRPr="00B06568">
              <w:rPr>
                <w:b/>
                <w:bCs/>
                <w:color w:val="auto"/>
              </w:rPr>
              <w:t xml:space="preserve">Kryterium 5. Infrastruktura i zasoby edukacyjne wykorzystywane w realizacji programu studiów oraz ich doskonalenie </w:t>
            </w:r>
          </w:p>
        </w:tc>
      </w:tr>
      <w:tr w:rsidR="0087178E" w:rsidRPr="00F569BE" w14:paraId="18D4EA54"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7D73D168" w14:textId="77777777" w:rsidR="0087178E" w:rsidRPr="00352093" w:rsidRDefault="0087178E" w:rsidP="0087178E">
            <w:pPr>
              <w:rPr>
                <w:rFonts w:ascii="Times New Roman" w:hAnsi="Times New Roman" w:cs="Times New Roman"/>
                <w:sz w:val="20"/>
                <w:szCs w:val="20"/>
              </w:rPr>
            </w:pPr>
            <w:bookmarkStart w:id="3" w:name="_Hlk82689100"/>
            <w:r w:rsidRPr="00352093">
              <w:rPr>
                <w:rFonts w:ascii="Times New Roman" w:hAnsi="Times New Roman" w:cs="Times New Roman"/>
                <w:sz w:val="20"/>
                <w:szCs w:val="20"/>
              </w:rPr>
              <w:t>5.1</w:t>
            </w:r>
          </w:p>
        </w:tc>
        <w:tc>
          <w:tcPr>
            <w:tcW w:w="3685" w:type="dxa"/>
            <w:tcBorders>
              <w:top w:val="single" w:sz="4" w:space="0" w:color="auto"/>
              <w:left w:val="single" w:sz="4" w:space="0" w:color="auto"/>
              <w:bottom w:val="single" w:sz="4" w:space="0" w:color="auto"/>
              <w:right w:val="single" w:sz="4" w:space="0" w:color="auto"/>
            </w:tcBorders>
          </w:tcPr>
          <w:p w14:paraId="5F3586BA" w14:textId="77777777" w:rsidR="0087178E" w:rsidRDefault="0087178E" w:rsidP="0087178E">
            <w:pPr>
              <w:pStyle w:val="Default"/>
              <w:spacing w:line="276" w:lineRule="auto"/>
              <w:jc w:val="both"/>
              <w:rPr>
                <w:color w:val="auto"/>
                <w:sz w:val="20"/>
                <w:szCs w:val="20"/>
              </w:rPr>
            </w:pPr>
            <w:r w:rsidRPr="00352093">
              <w:rPr>
                <w:color w:val="auto"/>
                <w:sz w:val="20"/>
                <w:szCs w:val="20"/>
              </w:rPr>
              <w:t xml:space="preserve">Infrastruktura dydaktyczna, naukowa, biblioteczna i informatyczna, wyposażenie techniczne pomieszczeń, środki i pomoce dydaktyczne, zasoby biblioteczne, informacyjne, edukacyjne oraz aparatura badawcza, a także infrastruktura innych podmiotów, w których odbywają się zajęcia są nowoczesne, umożliwiają prawidłową realizację zajęć i osiągnięcie przez studentów efektów uczenia się, w tym przygotowanie do prowadzenia działalności naukowej lub udział w tej działalności, jak również są dostosowane do potrzeb osób z niepełnosprawnością, w sposób zapewniający tym osobom pełny udział w kształceniu i prowadzeniu działalności naukowej. </w:t>
            </w:r>
          </w:p>
          <w:p w14:paraId="237E88D4" w14:textId="77777777" w:rsidR="0087178E" w:rsidRPr="00352093" w:rsidRDefault="0087178E" w:rsidP="0087178E">
            <w:pPr>
              <w:pStyle w:val="Default"/>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853FF23"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5,17</w:t>
            </w:r>
          </w:p>
        </w:tc>
        <w:tc>
          <w:tcPr>
            <w:tcW w:w="3969" w:type="dxa"/>
            <w:tcBorders>
              <w:top w:val="single" w:sz="4" w:space="0" w:color="auto"/>
              <w:left w:val="single" w:sz="4" w:space="0" w:color="auto"/>
              <w:bottom w:val="single" w:sz="4" w:space="0" w:color="auto"/>
              <w:right w:val="single" w:sz="4" w:space="0" w:color="auto"/>
            </w:tcBorders>
          </w:tcPr>
          <w:p w14:paraId="246EA38B" w14:textId="1D488C15" w:rsidR="0087178E" w:rsidRDefault="0087178E" w:rsidP="0087178E">
            <w:pPr>
              <w:jc w:val="both"/>
              <w:rPr>
                <w:rFonts w:ascii="Times New Roman" w:eastAsiaTheme="minorHAnsi" w:hAnsi="Times New Roman" w:cs="Times New Roman"/>
                <w:sz w:val="20"/>
                <w:szCs w:val="20"/>
                <w:lang w:eastAsia="en-US"/>
              </w:rPr>
            </w:pPr>
            <w:r w:rsidRPr="00B7724D">
              <w:rPr>
                <w:rFonts w:ascii="Times New Roman" w:eastAsiaTheme="minorHAnsi" w:hAnsi="Times New Roman" w:cs="Times New Roman"/>
                <w:sz w:val="20"/>
                <w:szCs w:val="20"/>
                <w:lang w:eastAsia="en-US"/>
              </w:rPr>
              <w:t xml:space="preserve">Na </w:t>
            </w:r>
            <w:r w:rsidRPr="008D5F87">
              <w:rPr>
                <w:rFonts w:ascii="Times New Roman" w:eastAsiaTheme="minorHAnsi" w:hAnsi="Times New Roman" w:cs="Times New Roman"/>
                <w:sz w:val="20"/>
                <w:szCs w:val="20"/>
                <w:lang w:eastAsia="en-US"/>
              </w:rPr>
              <w:t xml:space="preserve">kierunku </w:t>
            </w:r>
            <w:r w:rsidR="00B96525" w:rsidRPr="00B96525">
              <w:rPr>
                <w:rFonts w:ascii="Times New Roman" w:eastAsiaTheme="minorHAnsi" w:hAnsi="Times New Roman" w:cs="Times New Roman"/>
                <w:b/>
                <w:bCs/>
                <w:sz w:val="20"/>
                <w:szCs w:val="20"/>
                <w:lang w:eastAsia="en-US"/>
              </w:rPr>
              <w:t>Z</w:t>
            </w:r>
            <w:r w:rsidRPr="00B96525">
              <w:rPr>
                <w:rFonts w:ascii="Times New Roman" w:eastAsiaTheme="minorHAnsi" w:hAnsi="Times New Roman" w:cs="Times New Roman"/>
                <w:b/>
                <w:bCs/>
                <w:sz w:val="20"/>
                <w:szCs w:val="20"/>
                <w:lang w:eastAsia="en-US"/>
              </w:rPr>
              <w:t>arządzanie</w:t>
            </w:r>
            <w:r w:rsidRPr="008D5F87">
              <w:rPr>
                <w:rFonts w:ascii="Times New Roman" w:eastAsiaTheme="minorHAnsi" w:hAnsi="Times New Roman" w:cs="Times New Roman"/>
                <w:sz w:val="20"/>
                <w:szCs w:val="20"/>
                <w:lang w:eastAsia="en-US"/>
              </w:rPr>
              <w:t xml:space="preserve"> - naukowa, dydaktyczna i socjalna infrastruktura spełniają wymogi wysokiej jakości kształcenia</w:t>
            </w:r>
            <w:r w:rsidRPr="00B7724D">
              <w:rPr>
                <w:rFonts w:ascii="Times New Roman" w:eastAsiaTheme="minorHAnsi" w:hAnsi="Times New Roman" w:cs="Times New Roman"/>
                <w:sz w:val="20"/>
                <w:szCs w:val="20"/>
                <w:lang w:eastAsia="en-US"/>
              </w:rPr>
              <w:t>.</w:t>
            </w:r>
          </w:p>
          <w:p w14:paraId="4384CA23" w14:textId="77777777" w:rsidR="0087178E" w:rsidRDefault="0087178E" w:rsidP="0087178E">
            <w:pPr>
              <w:jc w:val="both"/>
              <w:rPr>
                <w:rFonts w:ascii="Times New Roman" w:eastAsiaTheme="minorHAnsi" w:hAnsi="Times New Roman" w:cs="Times New Roman"/>
                <w:sz w:val="20"/>
                <w:szCs w:val="20"/>
                <w:lang w:eastAsia="en-US"/>
              </w:rPr>
            </w:pPr>
            <w:r w:rsidRPr="00AC289C">
              <w:rPr>
                <w:rFonts w:ascii="Times New Roman" w:eastAsiaTheme="minorHAnsi" w:hAnsi="Times New Roman" w:cs="Times New Roman"/>
                <w:sz w:val="20"/>
                <w:szCs w:val="20"/>
                <w:lang w:eastAsia="en-US"/>
              </w:rPr>
              <w:t>Posiadane zasoby są adekwatne i wystarczające do prowadzenia wysokiej jakości kształcenia.</w:t>
            </w:r>
          </w:p>
          <w:p w14:paraId="584B74DC" w14:textId="77777777" w:rsidR="0087178E" w:rsidRDefault="0087178E" w:rsidP="0087178E">
            <w:pPr>
              <w:jc w:val="both"/>
              <w:rPr>
                <w:rFonts w:ascii="Times New Roman" w:eastAsiaTheme="minorHAnsi" w:hAnsi="Times New Roman" w:cs="Times New Roman"/>
                <w:sz w:val="20"/>
                <w:szCs w:val="20"/>
                <w:lang w:eastAsia="en-US"/>
              </w:rPr>
            </w:pPr>
            <w:r w:rsidRPr="00902960">
              <w:rPr>
                <w:rFonts w:ascii="Times New Roman" w:eastAsiaTheme="minorHAnsi" w:hAnsi="Times New Roman" w:cs="Times New Roman"/>
                <w:sz w:val="20"/>
                <w:szCs w:val="20"/>
                <w:lang w:eastAsia="en-US"/>
              </w:rPr>
              <w:t xml:space="preserve">Wydział dysponuje dobrymi warunkami lokalowymi, laboratoriami </w:t>
            </w:r>
            <w:r>
              <w:rPr>
                <w:rFonts w:ascii="Times New Roman" w:eastAsiaTheme="minorHAnsi" w:hAnsi="Times New Roman" w:cs="Times New Roman"/>
                <w:sz w:val="20"/>
                <w:szCs w:val="20"/>
                <w:lang w:eastAsia="en-US"/>
              </w:rPr>
              <w:t xml:space="preserve">komputerowymi </w:t>
            </w:r>
            <w:r w:rsidRPr="00902960">
              <w:rPr>
                <w:rFonts w:ascii="Times New Roman" w:eastAsiaTheme="minorHAnsi" w:hAnsi="Times New Roman" w:cs="Times New Roman"/>
                <w:sz w:val="20"/>
                <w:szCs w:val="20"/>
                <w:lang w:eastAsia="en-US"/>
              </w:rPr>
              <w:t>oraz salami dydaktycznymi zaopatrzonymi w nowoczesne środki audiowizualne i odpowiednio dobrane pomoce dydaktyczne</w:t>
            </w:r>
            <w:r>
              <w:rPr>
                <w:rFonts w:ascii="Times New Roman" w:eastAsiaTheme="minorHAnsi" w:hAnsi="Times New Roman" w:cs="Times New Roman"/>
                <w:sz w:val="20"/>
                <w:szCs w:val="20"/>
                <w:lang w:eastAsia="en-US"/>
              </w:rPr>
              <w:t>.</w:t>
            </w:r>
          </w:p>
          <w:p w14:paraId="61CEF516" w14:textId="77777777" w:rsidR="0087178E" w:rsidRDefault="0087178E" w:rsidP="0087178E">
            <w:pPr>
              <w:jc w:val="both"/>
              <w:rPr>
                <w:rFonts w:ascii="Times New Roman" w:eastAsiaTheme="minorHAnsi" w:hAnsi="Times New Roman" w:cs="Times New Roman"/>
                <w:sz w:val="20"/>
                <w:szCs w:val="20"/>
                <w:lang w:eastAsia="en-US"/>
              </w:rPr>
            </w:pPr>
          </w:p>
          <w:p w14:paraId="5B9D2CAD" w14:textId="77777777"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Infrastruktura i zasoby dydaktyczne podlegają corocznemu przeglądowi. Podczas przeglądu zasobów ocenia się ich dostosowanie do potrzeb studentów z niepełnosprawnością.</w:t>
            </w:r>
          </w:p>
          <w:p w14:paraId="2EEE0316" w14:textId="254D6028" w:rsidR="0087178E" w:rsidRPr="00352093" w:rsidRDefault="0087178E" w:rsidP="0087178E">
            <w:pPr>
              <w:jc w:val="both"/>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048729B" w14:textId="77777777" w:rsidR="0087178E" w:rsidRDefault="0087178E" w:rsidP="0087178E">
            <w:pPr>
              <w:jc w:val="both"/>
              <w:rPr>
                <w:rFonts w:ascii="Times New Roman" w:hAnsi="Times New Roman" w:cs="Times New Roman"/>
                <w:sz w:val="20"/>
              </w:rPr>
            </w:pPr>
            <w:r>
              <w:rPr>
                <w:rFonts w:ascii="Times New Roman" w:hAnsi="Times New Roman" w:cs="Times New Roman"/>
                <w:sz w:val="20"/>
              </w:rPr>
              <w:t xml:space="preserve">W efekcie przeprowadzonego przeglądu zasobów dostępnych dla studentów niepełnosprawnych w roku akademickim 2019/2020 zakupiono: pętle indukcyjną, urządzenie lektorskie, stoliki dla niepełnosprawnych, oprogramowanie powiększające zawartość ekranu Windows oraz </w:t>
            </w:r>
            <w:r w:rsidRPr="009C7639">
              <w:rPr>
                <w:rFonts w:ascii="Times New Roman" w:hAnsi="Times New Roman" w:cs="Times New Roman"/>
                <w:sz w:val="20"/>
              </w:rPr>
              <w:t>Supernova Reader Magnifier (Lunar Plus) - program powiększająco-udźwiękawiający</w:t>
            </w:r>
            <w:r>
              <w:rPr>
                <w:rFonts w:ascii="Times New Roman" w:hAnsi="Times New Roman" w:cs="Times New Roman"/>
                <w:sz w:val="20"/>
              </w:rPr>
              <w:t>.</w:t>
            </w:r>
          </w:p>
          <w:p w14:paraId="650A3002" w14:textId="0F48A965" w:rsidR="0087178E" w:rsidRPr="008D5F87" w:rsidRDefault="0087178E" w:rsidP="0087178E">
            <w:pPr>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Corocznie uzupełniane są zasoby biblioteczne </w:t>
            </w:r>
            <w:r w:rsidRPr="008D5F87">
              <w:rPr>
                <w:rFonts w:ascii="Times New Roman" w:eastAsiaTheme="minorHAnsi" w:hAnsi="Times New Roman" w:cs="Times New Roman"/>
                <w:sz w:val="20"/>
                <w:szCs w:val="20"/>
                <w:lang w:eastAsia="en-US"/>
              </w:rPr>
              <w:t xml:space="preserve">SGGW w Warszawie związane z realizacją zajęć dydaktycznych na kierunku </w:t>
            </w:r>
            <w:r w:rsidR="00B96525" w:rsidRPr="00B96525">
              <w:rPr>
                <w:rFonts w:ascii="Times New Roman" w:eastAsiaTheme="minorHAnsi" w:hAnsi="Times New Roman" w:cs="Times New Roman"/>
                <w:b/>
                <w:bCs/>
                <w:sz w:val="20"/>
                <w:szCs w:val="20"/>
                <w:lang w:eastAsia="en-US"/>
              </w:rPr>
              <w:t>Z</w:t>
            </w:r>
            <w:r w:rsidRPr="00B96525">
              <w:rPr>
                <w:rFonts w:ascii="Times New Roman" w:eastAsiaTheme="minorHAnsi" w:hAnsi="Times New Roman" w:cs="Times New Roman"/>
                <w:b/>
                <w:bCs/>
                <w:sz w:val="20"/>
                <w:szCs w:val="20"/>
                <w:lang w:eastAsia="en-US"/>
              </w:rPr>
              <w:t>arządzanie</w:t>
            </w:r>
            <w:r w:rsidRPr="008D5F87">
              <w:rPr>
                <w:rFonts w:ascii="Times New Roman" w:eastAsiaTheme="minorHAnsi" w:hAnsi="Times New Roman" w:cs="Times New Roman"/>
                <w:sz w:val="20"/>
                <w:szCs w:val="20"/>
                <w:lang w:eastAsia="en-US"/>
              </w:rPr>
              <w:t>, które są zgłaszane przez prowadzących zajęcia dydaktyczne oraz samych studentów.</w:t>
            </w:r>
          </w:p>
          <w:p w14:paraId="52E0A327" w14:textId="77777777" w:rsidR="0087178E" w:rsidRDefault="0087178E" w:rsidP="0087178E">
            <w:pPr>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Wydział podejmuje działania celem zwiększenia zasobów informacyjnych i edukacyjnych.</w:t>
            </w:r>
          </w:p>
          <w:p w14:paraId="0EDFF4A0" w14:textId="77777777" w:rsidR="0087178E" w:rsidRDefault="0087178E" w:rsidP="0087178E">
            <w:pPr>
              <w:jc w:val="both"/>
              <w:rPr>
                <w:rFonts w:ascii="Times New Roman" w:eastAsiaTheme="minorHAnsi" w:hAnsi="Times New Roman" w:cs="Times New Roman"/>
                <w:sz w:val="20"/>
                <w:szCs w:val="20"/>
                <w:lang w:eastAsia="en-US"/>
              </w:rPr>
            </w:pPr>
            <w:r w:rsidRPr="00AC289C">
              <w:rPr>
                <w:rFonts w:ascii="Times New Roman" w:eastAsiaTheme="minorHAnsi" w:hAnsi="Times New Roman" w:cs="Times New Roman"/>
                <w:sz w:val="20"/>
                <w:szCs w:val="20"/>
                <w:lang w:eastAsia="en-US"/>
              </w:rPr>
              <w:t>Posiadane zasoby materialne podlegają cyklicznej ocenie</w:t>
            </w:r>
            <w:r>
              <w:rPr>
                <w:rFonts w:ascii="Times New Roman" w:eastAsiaTheme="minorHAnsi" w:hAnsi="Times New Roman" w:cs="Times New Roman"/>
                <w:sz w:val="20"/>
                <w:szCs w:val="20"/>
                <w:lang w:eastAsia="en-US"/>
              </w:rPr>
              <w:t>.</w:t>
            </w:r>
          </w:p>
          <w:p w14:paraId="40B84F5A" w14:textId="77777777" w:rsidR="0087178E" w:rsidRPr="008D5F87" w:rsidRDefault="0087178E" w:rsidP="0087178E">
            <w:pPr>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W</w:t>
            </w:r>
            <w:r w:rsidRPr="00902960">
              <w:rPr>
                <w:rFonts w:ascii="Times New Roman" w:eastAsiaTheme="minorHAnsi" w:hAnsi="Times New Roman" w:cs="Times New Roman"/>
                <w:sz w:val="20"/>
                <w:szCs w:val="20"/>
                <w:lang w:eastAsia="en-US"/>
              </w:rPr>
              <w:t xml:space="preserve"> ramach procesu doskonalenia zasobów prowadzone są systematyczne działania modernizacyjne </w:t>
            </w:r>
            <w:r w:rsidRPr="008D5F87">
              <w:rPr>
                <w:rFonts w:ascii="Times New Roman" w:eastAsiaTheme="minorHAnsi" w:hAnsi="Times New Roman" w:cs="Times New Roman"/>
                <w:sz w:val="20"/>
                <w:szCs w:val="20"/>
                <w:lang w:eastAsia="en-US"/>
              </w:rPr>
              <w:t>zaplecza dydaktycznego i lokalowego (planowana jest budowa nowego budynku, który będzie dedykowany dydaktyce poprzez utworzenie nowych laboratoriów komputerowych).</w:t>
            </w:r>
          </w:p>
          <w:p w14:paraId="2AE43664" w14:textId="5097DFDF" w:rsidR="0087178E" w:rsidRPr="00B06568" w:rsidRDefault="0087178E" w:rsidP="0087178E">
            <w:pPr>
              <w:jc w:val="both"/>
              <w:rPr>
                <w:rFonts w:ascii="Times New Roman" w:eastAsiaTheme="minorHAnsi" w:hAnsi="Times New Roman" w:cs="Times New Roman"/>
                <w:sz w:val="20"/>
                <w:szCs w:val="20"/>
                <w:lang w:eastAsia="en-US"/>
              </w:rPr>
            </w:pPr>
            <w:r w:rsidRPr="008D5F87">
              <w:rPr>
                <w:rFonts w:ascii="Times New Roman" w:eastAsiaTheme="minorHAnsi" w:hAnsi="Times New Roman" w:cs="Times New Roman"/>
                <w:sz w:val="20"/>
                <w:szCs w:val="20"/>
                <w:lang w:eastAsia="en-US"/>
              </w:rPr>
              <w:t xml:space="preserve">Za dobre praktyki w zakresie jakości kształcenia na kierunku </w:t>
            </w:r>
            <w:r w:rsidR="00B96525" w:rsidRPr="00B96525">
              <w:rPr>
                <w:rFonts w:ascii="Times New Roman" w:eastAsiaTheme="minorHAnsi" w:hAnsi="Times New Roman" w:cs="Times New Roman"/>
                <w:b/>
                <w:bCs/>
                <w:sz w:val="20"/>
                <w:szCs w:val="20"/>
                <w:lang w:eastAsia="en-US"/>
              </w:rPr>
              <w:t>Z</w:t>
            </w:r>
            <w:r w:rsidRPr="00B96525">
              <w:rPr>
                <w:rFonts w:ascii="Times New Roman" w:eastAsiaTheme="minorHAnsi" w:hAnsi="Times New Roman" w:cs="Times New Roman"/>
                <w:b/>
                <w:bCs/>
                <w:sz w:val="20"/>
                <w:szCs w:val="20"/>
                <w:lang w:eastAsia="en-US"/>
              </w:rPr>
              <w:t>arządzanie</w:t>
            </w:r>
            <w:r>
              <w:rPr>
                <w:rFonts w:ascii="Times New Roman" w:eastAsiaTheme="minorHAnsi" w:hAnsi="Times New Roman" w:cs="Times New Roman"/>
                <w:sz w:val="20"/>
                <w:szCs w:val="20"/>
                <w:lang w:eastAsia="en-US"/>
              </w:rPr>
              <w:t xml:space="preserve"> </w:t>
            </w:r>
            <w:r w:rsidRPr="008D5F87">
              <w:rPr>
                <w:rFonts w:ascii="Times New Roman" w:eastAsiaTheme="minorHAnsi" w:hAnsi="Times New Roman" w:cs="Times New Roman"/>
                <w:sz w:val="20"/>
                <w:szCs w:val="20"/>
                <w:lang w:eastAsia="en-US"/>
              </w:rPr>
              <w:t xml:space="preserve">w analizowanym obszarze można uznać: stały </w:t>
            </w:r>
            <w:r w:rsidRPr="008D5F87">
              <w:rPr>
                <w:rFonts w:ascii="Times New Roman" w:eastAsiaTheme="minorHAnsi" w:hAnsi="Times New Roman" w:cs="Times New Roman"/>
                <w:sz w:val="20"/>
                <w:szCs w:val="20"/>
                <w:lang w:eastAsia="en-US"/>
              </w:rPr>
              <w:lastRenderedPageBreak/>
              <w:t>monitoring zmian w zakresie dostępności do zasobów baz danych przez studentów.</w:t>
            </w:r>
          </w:p>
        </w:tc>
        <w:tc>
          <w:tcPr>
            <w:tcW w:w="567" w:type="dxa"/>
            <w:tcBorders>
              <w:top w:val="single" w:sz="4" w:space="0" w:color="auto"/>
              <w:left w:val="single" w:sz="4" w:space="0" w:color="auto"/>
              <w:bottom w:val="single" w:sz="4" w:space="0" w:color="auto"/>
              <w:right w:val="single" w:sz="4" w:space="0" w:color="auto"/>
            </w:tcBorders>
          </w:tcPr>
          <w:p w14:paraId="100753BA" w14:textId="77777777" w:rsidR="0087178E" w:rsidRDefault="0087178E" w:rsidP="0087178E">
            <w:pPr>
              <w:rPr>
                <w:rFonts w:ascii="Times New Roman" w:hAnsi="Times New Roman" w:cs="Times New Roman"/>
                <w:sz w:val="20"/>
                <w:szCs w:val="20"/>
              </w:rPr>
            </w:pPr>
          </w:p>
          <w:p w14:paraId="0423BF4C" w14:textId="77777777" w:rsidR="0087178E" w:rsidRDefault="0087178E" w:rsidP="0087178E">
            <w:pPr>
              <w:rPr>
                <w:rFonts w:ascii="Times New Roman" w:hAnsi="Times New Roman" w:cs="Times New Roman"/>
                <w:sz w:val="20"/>
                <w:szCs w:val="20"/>
              </w:rPr>
            </w:pPr>
          </w:p>
          <w:p w14:paraId="6A6E66FA" w14:textId="77777777" w:rsidR="0087178E" w:rsidRPr="00352093" w:rsidRDefault="0087178E" w:rsidP="0087178E">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87170A5"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FB2C08" w14:textId="77777777" w:rsidR="0087178E" w:rsidRPr="00352093" w:rsidRDefault="0087178E" w:rsidP="0087178E">
            <w:pPr>
              <w:rPr>
                <w:rFonts w:ascii="Times New Roman" w:hAnsi="Times New Roman" w:cs="Times New Roman"/>
                <w:sz w:val="20"/>
                <w:szCs w:val="20"/>
              </w:rPr>
            </w:pPr>
          </w:p>
        </w:tc>
      </w:tr>
      <w:bookmarkEnd w:id="3"/>
      <w:tr w:rsidR="0087178E" w:rsidRPr="00F569BE" w14:paraId="30224389"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3B2E4D91"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5.1a</w:t>
            </w:r>
          </w:p>
        </w:tc>
        <w:tc>
          <w:tcPr>
            <w:tcW w:w="3685" w:type="dxa"/>
            <w:tcBorders>
              <w:top w:val="single" w:sz="4" w:space="0" w:color="auto"/>
              <w:left w:val="single" w:sz="4" w:space="0" w:color="auto"/>
              <w:bottom w:val="single" w:sz="4" w:space="0" w:color="auto"/>
              <w:right w:val="single" w:sz="4" w:space="0" w:color="auto"/>
            </w:tcBorders>
          </w:tcPr>
          <w:p w14:paraId="7A627E3A" w14:textId="77777777" w:rsidR="0087178E" w:rsidRPr="00B06568" w:rsidRDefault="0087178E" w:rsidP="0087178E">
            <w:pPr>
              <w:pStyle w:val="Default"/>
              <w:spacing w:line="276" w:lineRule="auto"/>
              <w:jc w:val="both"/>
              <w:rPr>
                <w:color w:val="auto"/>
                <w:sz w:val="20"/>
                <w:szCs w:val="20"/>
              </w:rPr>
            </w:pPr>
            <w:r w:rsidRPr="00352093">
              <w:rPr>
                <w:color w:val="auto"/>
                <w:sz w:val="20"/>
                <w:szCs w:val="20"/>
              </w:rPr>
              <w:t>Infrastruktura dydaktyczna i naukowa uczelni, a także infrastruktura innych podmiotów, w których odbywają się zajęcia w przypadku kierunków studiów przygotowujących do wykonywania zawodów regulowanych są zgodne z regułami i wymaganiami zawartymi w standardach kształcenia określonych w rozporządzeniach wykonawczych.</w:t>
            </w:r>
          </w:p>
        </w:tc>
        <w:tc>
          <w:tcPr>
            <w:tcW w:w="1701" w:type="dxa"/>
            <w:tcBorders>
              <w:top w:val="single" w:sz="4" w:space="0" w:color="auto"/>
              <w:left w:val="single" w:sz="4" w:space="0" w:color="auto"/>
              <w:bottom w:val="single" w:sz="4" w:space="0" w:color="auto"/>
              <w:right w:val="single" w:sz="4" w:space="0" w:color="auto"/>
            </w:tcBorders>
          </w:tcPr>
          <w:p w14:paraId="2F916D02"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5,17</w:t>
            </w:r>
          </w:p>
        </w:tc>
        <w:tc>
          <w:tcPr>
            <w:tcW w:w="3969" w:type="dxa"/>
            <w:tcBorders>
              <w:top w:val="single" w:sz="4" w:space="0" w:color="auto"/>
              <w:left w:val="single" w:sz="4" w:space="0" w:color="auto"/>
              <w:bottom w:val="single" w:sz="4" w:space="0" w:color="auto"/>
              <w:right w:val="single" w:sz="4" w:space="0" w:color="auto"/>
            </w:tcBorders>
          </w:tcPr>
          <w:p w14:paraId="1C6E583C" w14:textId="77777777" w:rsidR="0087178E" w:rsidRDefault="0087178E" w:rsidP="0087178E">
            <w:pPr>
              <w:pStyle w:val="Default"/>
              <w:jc w:val="both"/>
              <w:rPr>
                <w:color w:val="auto"/>
                <w:sz w:val="20"/>
                <w:szCs w:val="20"/>
              </w:rPr>
            </w:pPr>
            <w:r>
              <w:rPr>
                <w:color w:val="auto"/>
                <w:sz w:val="20"/>
                <w:szCs w:val="20"/>
              </w:rPr>
              <w:t>Nie dotyczy</w:t>
            </w:r>
          </w:p>
          <w:p w14:paraId="6BAAF58E" w14:textId="77777777" w:rsidR="0087178E" w:rsidRPr="00352093" w:rsidRDefault="0087178E" w:rsidP="0087178E">
            <w:pPr>
              <w:jc w:val="both"/>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CF9272C" w14:textId="77777777" w:rsidR="0087178E" w:rsidRDefault="0087178E" w:rsidP="0087178E">
            <w:pPr>
              <w:pStyle w:val="Default"/>
              <w:jc w:val="both"/>
              <w:rPr>
                <w:color w:val="auto"/>
                <w:sz w:val="20"/>
                <w:szCs w:val="20"/>
              </w:rPr>
            </w:pPr>
            <w:r>
              <w:rPr>
                <w:color w:val="auto"/>
                <w:sz w:val="20"/>
                <w:szCs w:val="20"/>
              </w:rPr>
              <w:t>Nie dotyczy</w:t>
            </w:r>
          </w:p>
          <w:p w14:paraId="189B281F" w14:textId="503BB0C4" w:rsidR="0087178E" w:rsidRPr="00352093" w:rsidRDefault="0087178E" w:rsidP="0087178E">
            <w:pPr>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5EF785" w14:textId="77777777" w:rsidR="0087178E" w:rsidRDefault="0087178E" w:rsidP="0087178E">
            <w:pPr>
              <w:rPr>
                <w:rFonts w:ascii="Times New Roman" w:hAnsi="Times New Roman" w:cs="Times New Roman"/>
                <w:sz w:val="20"/>
                <w:szCs w:val="20"/>
              </w:rPr>
            </w:pPr>
          </w:p>
          <w:p w14:paraId="3D4A5D04" w14:textId="77777777" w:rsidR="0087178E" w:rsidRDefault="0087178E" w:rsidP="0087178E">
            <w:pPr>
              <w:rPr>
                <w:rFonts w:ascii="Times New Roman" w:hAnsi="Times New Roman" w:cs="Times New Roman"/>
                <w:sz w:val="20"/>
                <w:szCs w:val="20"/>
              </w:rPr>
            </w:pPr>
          </w:p>
          <w:p w14:paraId="68DF4907" w14:textId="55B71CCF" w:rsidR="0087178E" w:rsidRPr="00352093" w:rsidRDefault="0087178E" w:rsidP="0087178E">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590184EE"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A55942D" w14:textId="77777777" w:rsidR="0087178E" w:rsidRPr="00352093" w:rsidRDefault="0087178E" w:rsidP="0087178E">
            <w:pPr>
              <w:rPr>
                <w:rFonts w:ascii="Times New Roman" w:hAnsi="Times New Roman" w:cs="Times New Roman"/>
                <w:sz w:val="20"/>
                <w:szCs w:val="20"/>
              </w:rPr>
            </w:pPr>
          </w:p>
        </w:tc>
      </w:tr>
      <w:tr w:rsidR="0087178E" w:rsidRPr="00F569BE" w14:paraId="0DD77934"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2D85B9A9"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5.2</w:t>
            </w:r>
          </w:p>
        </w:tc>
        <w:tc>
          <w:tcPr>
            <w:tcW w:w="3685" w:type="dxa"/>
            <w:tcBorders>
              <w:top w:val="single" w:sz="4" w:space="0" w:color="auto"/>
              <w:left w:val="single" w:sz="4" w:space="0" w:color="auto"/>
              <w:bottom w:val="single" w:sz="4" w:space="0" w:color="auto"/>
              <w:right w:val="single" w:sz="4" w:space="0" w:color="auto"/>
            </w:tcBorders>
          </w:tcPr>
          <w:p w14:paraId="7E304888" w14:textId="77777777" w:rsidR="0087178E" w:rsidRPr="0056796A" w:rsidRDefault="0087178E" w:rsidP="0087178E">
            <w:pPr>
              <w:pStyle w:val="Default"/>
              <w:spacing w:line="276" w:lineRule="auto"/>
              <w:jc w:val="both"/>
              <w:rPr>
                <w:color w:val="auto"/>
                <w:sz w:val="20"/>
                <w:szCs w:val="20"/>
              </w:rPr>
            </w:pPr>
            <w:r w:rsidRPr="00352093">
              <w:rPr>
                <w:color w:val="auto"/>
                <w:sz w:val="20"/>
                <w:szCs w:val="20"/>
              </w:rPr>
              <w:t xml:space="preserve">Infrastruktura dydaktyczna, naukowa, biblioteczna i informatyczna, wyposażenie techniczne pomieszczeń, środki i pomoce dydaktyczne, zasoby biblioteczne, informacyjne, edukacyjne oraz aparatura badawcza podlegają systematycznym przeglądom, w których uczestniczą studenci, a wyniki tych przeglądów są wykorzystywane w działaniach doskonalących. </w:t>
            </w:r>
          </w:p>
        </w:tc>
        <w:tc>
          <w:tcPr>
            <w:tcW w:w="1701" w:type="dxa"/>
            <w:tcBorders>
              <w:top w:val="single" w:sz="4" w:space="0" w:color="auto"/>
              <w:left w:val="single" w:sz="4" w:space="0" w:color="auto"/>
              <w:bottom w:val="single" w:sz="4" w:space="0" w:color="auto"/>
              <w:right w:val="single" w:sz="4" w:space="0" w:color="auto"/>
            </w:tcBorders>
          </w:tcPr>
          <w:p w14:paraId="1D5B75D4"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tcPr>
          <w:p w14:paraId="58C4198F" w14:textId="77777777" w:rsidR="0087178E" w:rsidRPr="00352093" w:rsidRDefault="0087178E" w:rsidP="0087178E">
            <w:pPr>
              <w:jc w:val="both"/>
              <w:rPr>
                <w:rFonts w:ascii="Times New Roman" w:hAnsi="Times New Roman" w:cs="Times New Roman"/>
                <w:sz w:val="20"/>
                <w:szCs w:val="20"/>
              </w:rPr>
            </w:pPr>
            <w:r w:rsidRPr="00F96B9D">
              <w:rPr>
                <w:rFonts w:ascii="Times New Roman" w:eastAsiaTheme="minorHAnsi" w:hAnsi="Times New Roman" w:cs="Times New Roman"/>
                <w:sz w:val="20"/>
                <w:szCs w:val="20"/>
                <w:lang w:eastAsia="en-US"/>
              </w:rPr>
              <w:t>Infrastruktura dydaktyczna, naukowa, biblioteczna i informatyczna, wyposażenie techniczne pomieszczeń, środki i pomoce dydaktyczne, zasoby biblioteczne, informacyjne, edukacyjne jest weryfikowane podczas rozmów z pracownikami naukowo-dydaktycznymi jak i Samorządem Studentów WE SGGW w Warszawie.</w:t>
            </w:r>
          </w:p>
        </w:tc>
        <w:tc>
          <w:tcPr>
            <w:tcW w:w="3969" w:type="dxa"/>
            <w:tcBorders>
              <w:top w:val="single" w:sz="4" w:space="0" w:color="auto"/>
              <w:left w:val="single" w:sz="4" w:space="0" w:color="auto"/>
              <w:bottom w:val="single" w:sz="4" w:space="0" w:color="auto"/>
              <w:right w:val="single" w:sz="4" w:space="0" w:color="auto"/>
            </w:tcBorders>
          </w:tcPr>
          <w:p w14:paraId="2AA403A3" w14:textId="77777777"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Dziekani Wydziału Ekonomicznego podejmują działania celem poprawy infrastruktury dydaktycznej, naukowej, bibliotecznej i informatycznej.</w:t>
            </w:r>
          </w:p>
          <w:p w14:paraId="76157117" w14:textId="712C5F7A" w:rsidR="0087178E" w:rsidRPr="00352093" w:rsidRDefault="0087178E" w:rsidP="0087178E">
            <w:pPr>
              <w:jc w:val="both"/>
              <w:rPr>
                <w:rFonts w:ascii="Times New Roman" w:hAnsi="Times New Roman" w:cs="Times New Roman"/>
                <w:sz w:val="20"/>
                <w:szCs w:val="20"/>
              </w:rPr>
            </w:pPr>
            <w:r>
              <w:rPr>
                <w:rFonts w:ascii="Times New Roman" w:hAnsi="Times New Roman" w:cs="Times New Roman"/>
                <w:sz w:val="20"/>
                <w:szCs w:val="20"/>
              </w:rPr>
              <w:t>Studenci mają dostęp do licznych baz danych dotyczących liter</w:t>
            </w:r>
            <w:r w:rsidRPr="008D5F87">
              <w:rPr>
                <w:rFonts w:ascii="Times New Roman" w:hAnsi="Times New Roman" w:cs="Times New Roman"/>
                <w:sz w:val="20"/>
                <w:szCs w:val="20"/>
              </w:rPr>
              <w:t>atury, jak również danych potrzebnych do realizacji projektów oraz prac dyplomowych, dzięki pomocy nauczycieli akademickich reprezentujących poszczególne Instytuty w SGGW.</w:t>
            </w:r>
          </w:p>
        </w:tc>
        <w:tc>
          <w:tcPr>
            <w:tcW w:w="567" w:type="dxa"/>
            <w:tcBorders>
              <w:top w:val="single" w:sz="4" w:space="0" w:color="auto"/>
              <w:left w:val="single" w:sz="4" w:space="0" w:color="auto"/>
              <w:bottom w:val="single" w:sz="4" w:space="0" w:color="auto"/>
              <w:right w:val="single" w:sz="4" w:space="0" w:color="auto"/>
            </w:tcBorders>
          </w:tcPr>
          <w:p w14:paraId="2FA08002" w14:textId="77777777" w:rsidR="0087178E" w:rsidRDefault="0087178E" w:rsidP="0087178E">
            <w:pPr>
              <w:rPr>
                <w:rFonts w:ascii="Times New Roman" w:hAnsi="Times New Roman" w:cs="Times New Roman"/>
                <w:sz w:val="20"/>
                <w:szCs w:val="20"/>
              </w:rPr>
            </w:pPr>
          </w:p>
          <w:p w14:paraId="3B5BA1EC" w14:textId="77777777" w:rsidR="0087178E" w:rsidRDefault="0087178E" w:rsidP="0087178E">
            <w:pPr>
              <w:rPr>
                <w:rFonts w:ascii="Times New Roman" w:hAnsi="Times New Roman" w:cs="Times New Roman"/>
                <w:sz w:val="20"/>
                <w:szCs w:val="20"/>
              </w:rPr>
            </w:pPr>
          </w:p>
          <w:p w14:paraId="455FA25E" w14:textId="77777777" w:rsidR="0087178E" w:rsidRPr="00352093" w:rsidRDefault="0087178E" w:rsidP="0087178E">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0E4BC81"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2057DC" w14:textId="77777777" w:rsidR="0087178E" w:rsidRPr="00352093" w:rsidRDefault="0087178E" w:rsidP="0087178E">
            <w:pPr>
              <w:rPr>
                <w:rFonts w:ascii="Times New Roman" w:hAnsi="Times New Roman" w:cs="Times New Roman"/>
                <w:sz w:val="20"/>
                <w:szCs w:val="20"/>
              </w:rPr>
            </w:pPr>
          </w:p>
        </w:tc>
      </w:tr>
      <w:tr w:rsidR="0087178E" w:rsidRPr="00F569BE" w14:paraId="3CA4FE57"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1E517C83"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6</w:t>
            </w:r>
          </w:p>
        </w:tc>
        <w:tc>
          <w:tcPr>
            <w:tcW w:w="15025" w:type="dxa"/>
            <w:gridSpan w:val="7"/>
            <w:tcBorders>
              <w:top w:val="single" w:sz="4" w:space="0" w:color="auto"/>
              <w:left w:val="single" w:sz="4" w:space="0" w:color="auto"/>
              <w:bottom w:val="single" w:sz="4" w:space="0" w:color="auto"/>
              <w:right w:val="single" w:sz="4" w:space="0" w:color="auto"/>
            </w:tcBorders>
          </w:tcPr>
          <w:p w14:paraId="37225F0B" w14:textId="77777777" w:rsidR="0087178E" w:rsidRPr="00B06568" w:rsidRDefault="0087178E" w:rsidP="0087178E">
            <w:pPr>
              <w:pStyle w:val="Default"/>
              <w:rPr>
                <w:color w:val="auto"/>
              </w:rPr>
            </w:pPr>
            <w:r w:rsidRPr="00B06568">
              <w:rPr>
                <w:b/>
                <w:bCs/>
                <w:color w:val="auto"/>
              </w:rPr>
              <w:t xml:space="preserve">Kryterium 6. Współpraca z otoczeniem społeczno-gospodarczym w konstruowaniu, realizacji i doskonaleniu programu studiów oraz jej wpływ na rozwój kierunku </w:t>
            </w:r>
          </w:p>
        </w:tc>
      </w:tr>
      <w:tr w:rsidR="0087178E" w:rsidRPr="00F569BE" w14:paraId="123329A4"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20BE252D"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6.1</w:t>
            </w:r>
          </w:p>
        </w:tc>
        <w:tc>
          <w:tcPr>
            <w:tcW w:w="3685" w:type="dxa"/>
            <w:tcBorders>
              <w:top w:val="single" w:sz="4" w:space="0" w:color="auto"/>
              <w:left w:val="single" w:sz="4" w:space="0" w:color="auto"/>
              <w:bottom w:val="single" w:sz="4" w:space="0" w:color="auto"/>
              <w:right w:val="single" w:sz="4" w:space="0" w:color="auto"/>
            </w:tcBorders>
          </w:tcPr>
          <w:p w14:paraId="39A4F375" w14:textId="77777777" w:rsidR="0087178E" w:rsidRDefault="0087178E" w:rsidP="0087178E">
            <w:pPr>
              <w:pStyle w:val="Default"/>
              <w:spacing w:line="276" w:lineRule="auto"/>
              <w:jc w:val="both"/>
              <w:rPr>
                <w:color w:val="auto"/>
                <w:sz w:val="20"/>
                <w:szCs w:val="20"/>
              </w:rPr>
            </w:pPr>
            <w:r w:rsidRPr="00352093">
              <w:rPr>
                <w:color w:val="auto"/>
                <w:sz w:val="20"/>
                <w:szCs w:val="20"/>
              </w:rPr>
              <w:t xml:space="preserve">Prowadzona jest współpraca z otoczeniem społeczno-gospodarczym, w tym z pracodawcami, w konstruowaniu programu studiów, jego realizacji oraz doskonaleniu. </w:t>
            </w:r>
          </w:p>
          <w:p w14:paraId="081CAD9E" w14:textId="77777777" w:rsidR="0087178E" w:rsidRPr="000E75A0" w:rsidRDefault="0087178E" w:rsidP="0087178E">
            <w:pPr>
              <w:pStyle w:val="Default"/>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F3D3F45"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3,17</w:t>
            </w:r>
          </w:p>
        </w:tc>
        <w:tc>
          <w:tcPr>
            <w:tcW w:w="3969" w:type="dxa"/>
            <w:tcBorders>
              <w:top w:val="single" w:sz="4" w:space="0" w:color="auto"/>
              <w:left w:val="single" w:sz="4" w:space="0" w:color="auto"/>
              <w:bottom w:val="single" w:sz="4" w:space="0" w:color="auto"/>
              <w:right w:val="single" w:sz="4" w:space="0" w:color="auto"/>
            </w:tcBorders>
          </w:tcPr>
          <w:p w14:paraId="2767DD2A" w14:textId="77777777" w:rsidR="0087178E" w:rsidRDefault="0087178E" w:rsidP="0087178E">
            <w:pPr>
              <w:jc w:val="both"/>
              <w:rPr>
                <w:rFonts w:ascii="Times New Roman" w:hAnsi="Times New Roman" w:cs="Times New Roman"/>
                <w:sz w:val="20"/>
                <w:szCs w:val="20"/>
              </w:rPr>
            </w:pPr>
            <w:r>
              <w:rPr>
                <w:rFonts w:ascii="Times New Roman" w:hAnsi="Times New Roman" w:cs="Times New Roman"/>
                <w:sz w:val="20"/>
                <w:szCs w:val="20"/>
              </w:rPr>
              <w:t xml:space="preserve">Na podstawie dyskusji przeprowadzonej wśród nauczycieli i studentów kierunku stwierdzono, że niezbędne jest sformalizowanie współpracy Wydziału z otoczeniem społeczno-gospodarczym. </w:t>
            </w:r>
          </w:p>
          <w:p w14:paraId="7BB10EBB" w14:textId="1CA2AA31" w:rsidR="0087178E" w:rsidRPr="00352093" w:rsidRDefault="0087178E" w:rsidP="0087178E">
            <w:pPr>
              <w:jc w:val="both"/>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62AD571" w14:textId="77777777" w:rsidR="0087178E" w:rsidRPr="0036421F" w:rsidRDefault="0087178E" w:rsidP="0087178E">
            <w:pPr>
              <w:jc w:val="both"/>
              <w:rPr>
                <w:rFonts w:ascii="Times New Roman" w:eastAsiaTheme="minorHAnsi" w:hAnsi="Times New Roman" w:cs="Times New Roman"/>
                <w:sz w:val="20"/>
                <w:szCs w:val="20"/>
                <w:lang w:eastAsia="en-US"/>
              </w:rPr>
            </w:pPr>
            <w:r w:rsidRPr="009D25CB">
              <w:rPr>
                <w:rFonts w:ascii="Times New Roman" w:eastAsiaTheme="minorHAnsi" w:hAnsi="Times New Roman" w:cs="Times New Roman"/>
                <w:sz w:val="20"/>
                <w:szCs w:val="20"/>
                <w:lang w:eastAsia="en-US"/>
              </w:rPr>
              <w:t xml:space="preserve">Na </w:t>
            </w:r>
            <w:r w:rsidRPr="0036421F">
              <w:rPr>
                <w:rFonts w:ascii="Times New Roman" w:eastAsiaTheme="minorHAnsi" w:hAnsi="Times New Roman" w:cs="Times New Roman"/>
                <w:sz w:val="20"/>
                <w:szCs w:val="20"/>
                <w:lang w:eastAsia="en-US"/>
              </w:rPr>
              <w:t>Wydziale niektóre zajęcia są prowadzone przez osoby posiadające doświadczenie praktyczne poprzez współprowadzenie warsztatów oraz wykładów.</w:t>
            </w:r>
          </w:p>
          <w:p w14:paraId="744B20F8" w14:textId="77777777" w:rsidR="0087178E" w:rsidRPr="0036421F" w:rsidRDefault="0087178E" w:rsidP="0087178E">
            <w:pPr>
              <w:spacing w:after="0"/>
              <w:jc w:val="both"/>
              <w:rPr>
                <w:rFonts w:ascii="Times New Roman" w:eastAsiaTheme="minorHAnsi" w:hAnsi="Times New Roman" w:cs="Times New Roman"/>
                <w:sz w:val="20"/>
                <w:szCs w:val="20"/>
                <w:lang w:eastAsia="en-US"/>
              </w:rPr>
            </w:pPr>
            <w:r w:rsidRPr="0036421F">
              <w:rPr>
                <w:rFonts w:ascii="Times New Roman" w:eastAsiaTheme="minorHAnsi" w:hAnsi="Times New Roman" w:cs="Times New Roman"/>
                <w:sz w:val="20"/>
                <w:szCs w:val="20"/>
                <w:lang w:eastAsia="en-US"/>
              </w:rPr>
              <w:t>Aby wzmocnić współpracę z otoczeniem WE planuje rozszerzenie współpracy z otoczeniem społeczno-gospodarczym w kolejnym roku akademickim.</w:t>
            </w:r>
          </w:p>
          <w:p w14:paraId="58ACEBA6" w14:textId="569C530C" w:rsidR="0087178E" w:rsidRPr="009D25CB" w:rsidRDefault="0087178E" w:rsidP="0087178E">
            <w:pPr>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CD92102" w14:textId="77777777" w:rsidR="0087178E" w:rsidRDefault="0087178E" w:rsidP="0087178E">
            <w:pPr>
              <w:rPr>
                <w:rFonts w:ascii="Times New Roman" w:hAnsi="Times New Roman" w:cs="Times New Roman"/>
                <w:sz w:val="20"/>
                <w:szCs w:val="20"/>
              </w:rPr>
            </w:pPr>
          </w:p>
          <w:p w14:paraId="30D44489" w14:textId="77777777" w:rsidR="0087178E" w:rsidRDefault="0087178E" w:rsidP="0087178E">
            <w:pPr>
              <w:rPr>
                <w:rFonts w:ascii="Times New Roman" w:hAnsi="Times New Roman" w:cs="Times New Roman"/>
                <w:sz w:val="20"/>
                <w:szCs w:val="20"/>
              </w:rPr>
            </w:pPr>
          </w:p>
          <w:p w14:paraId="5A560A85" w14:textId="15268BFA" w:rsidR="0087178E" w:rsidRPr="00352093" w:rsidRDefault="0087178E" w:rsidP="0087178E">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DE667C"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C0E788A" w14:textId="378E9652"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X</w:t>
            </w:r>
          </w:p>
        </w:tc>
      </w:tr>
      <w:tr w:rsidR="0087178E" w:rsidRPr="00F569BE" w14:paraId="52E5EEE8"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4FD13472"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lastRenderedPageBreak/>
              <w:t>6.2</w:t>
            </w:r>
          </w:p>
        </w:tc>
        <w:tc>
          <w:tcPr>
            <w:tcW w:w="3685" w:type="dxa"/>
            <w:tcBorders>
              <w:top w:val="single" w:sz="4" w:space="0" w:color="auto"/>
              <w:left w:val="single" w:sz="4" w:space="0" w:color="auto"/>
              <w:bottom w:val="single" w:sz="4" w:space="0" w:color="auto"/>
              <w:right w:val="single" w:sz="4" w:space="0" w:color="auto"/>
            </w:tcBorders>
          </w:tcPr>
          <w:p w14:paraId="27D5D846" w14:textId="77777777" w:rsidR="0087178E" w:rsidRPr="000E75A0" w:rsidRDefault="0087178E" w:rsidP="0087178E">
            <w:pPr>
              <w:pStyle w:val="Default"/>
              <w:spacing w:line="276" w:lineRule="auto"/>
              <w:jc w:val="both"/>
              <w:rPr>
                <w:color w:val="auto"/>
                <w:sz w:val="20"/>
                <w:szCs w:val="20"/>
              </w:rPr>
            </w:pPr>
            <w:r w:rsidRPr="00352093">
              <w:rPr>
                <w:color w:val="auto"/>
                <w:sz w:val="20"/>
                <w:szCs w:val="20"/>
              </w:rPr>
              <w:t xml:space="preserve">Relacje z otoczeniem społeczno-gospodarczym w odniesieniu do programu studiów i wpływ tego otoczenia na program i jego realizację podlegają systematycznym ocenom, z udziałem studentów, a wyniki tych ocen są wykorzystywane w działaniach doskonalących. </w:t>
            </w:r>
          </w:p>
        </w:tc>
        <w:tc>
          <w:tcPr>
            <w:tcW w:w="1701" w:type="dxa"/>
            <w:tcBorders>
              <w:top w:val="single" w:sz="4" w:space="0" w:color="auto"/>
              <w:left w:val="single" w:sz="4" w:space="0" w:color="auto"/>
              <w:bottom w:val="single" w:sz="4" w:space="0" w:color="auto"/>
              <w:right w:val="single" w:sz="4" w:space="0" w:color="auto"/>
            </w:tcBorders>
          </w:tcPr>
          <w:p w14:paraId="51D6CD9F"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3,8, 9, 17</w:t>
            </w:r>
          </w:p>
        </w:tc>
        <w:tc>
          <w:tcPr>
            <w:tcW w:w="3969" w:type="dxa"/>
            <w:tcBorders>
              <w:top w:val="single" w:sz="4" w:space="0" w:color="auto"/>
              <w:left w:val="single" w:sz="4" w:space="0" w:color="auto"/>
              <w:bottom w:val="single" w:sz="4" w:space="0" w:color="auto"/>
              <w:right w:val="single" w:sz="4" w:space="0" w:color="auto"/>
            </w:tcBorders>
          </w:tcPr>
          <w:p w14:paraId="389B1E96" w14:textId="4697EBCF" w:rsidR="0087178E" w:rsidRPr="00352093" w:rsidRDefault="0087178E" w:rsidP="0087178E">
            <w:pPr>
              <w:jc w:val="both"/>
              <w:rPr>
                <w:rFonts w:ascii="Times New Roman" w:hAnsi="Times New Roman" w:cs="Times New Roman"/>
                <w:sz w:val="20"/>
                <w:szCs w:val="20"/>
              </w:rPr>
            </w:pPr>
            <w:r>
              <w:rPr>
                <w:rFonts w:ascii="Times New Roman" w:hAnsi="Times New Roman" w:cs="Times New Roman"/>
                <w:sz w:val="20"/>
                <w:szCs w:val="20"/>
              </w:rPr>
              <w:t xml:space="preserve">Relacje z otoczeniem biznesowym są </w:t>
            </w:r>
            <w:r w:rsidRPr="0036421F">
              <w:rPr>
                <w:rFonts w:ascii="Times New Roman" w:hAnsi="Times New Roman" w:cs="Times New Roman"/>
                <w:sz w:val="20"/>
                <w:szCs w:val="20"/>
              </w:rPr>
              <w:t xml:space="preserve">konsultowane ze studentami, a wyniki tych ocen są </w:t>
            </w:r>
            <w:r>
              <w:rPr>
                <w:rFonts w:ascii="Times New Roman" w:hAnsi="Times New Roman" w:cs="Times New Roman"/>
                <w:sz w:val="20"/>
                <w:szCs w:val="20"/>
              </w:rPr>
              <w:t>omawiane są na</w:t>
            </w:r>
            <w:r w:rsidRPr="0036421F">
              <w:rPr>
                <w:rFonts w:ascii="Times New Roman" w:hAnsi="Times New Roman" w:cs="Times New Roman"/>
                <w:sz w:val="20"/>
                <w:szCs w:val="20"/>
              </w:rPr>
              <w:t xml:space="preserve"> Radzie Programowej</w:t>
            </w:r>
            <w:r>
              <w:rPr>
                <w:rFonts w:ascii="Times New Roman" w:hAnsi="Times New Roman" w:cs="Times New Roman"/>
                <w:sz w:val="20"/>
                <w:szCs w:val="20"/>
              </w:rPr>
              <w:t xml:space="preserve"> WE</w:t>
            </w:r>
            <w:r w:rsidRPr="0036421F">
              <w:rPr>
                <w:rFonts w:ascii="Times New Roman" w:hAnsi="Times New Roman" w:cs="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14:paraId="51A85DEA" w14:textId="77777777" w:rsidR="0087178E" w:rsidRPr="001C6E32" w:rsidRDefault="0087178E" w:rsidP="0087178E">
            <w:pPr>
              <w:spacing w:after="0"/>
              <w:jc w:val="both"/>
              <w:rPr>
                <w:rFonts w:ascii="Times New Roman" w:eastAsiaTheme="minorHAnsi" w:hAnsi="Times New Roman" w:cs="Times New Roman"/>
                <w:sz w:val="20"/>
                <w:szCs w:val="20"/>
                <w:lang w:eastAsia="en-US"/>
              </w:rPr>
            </w:pPr>
            <w:r w:rsidRPr="001C6E32">
              <w:rPr>
                <w:rFonts w:ascii="Times New Roman" w:eastAsiaTheme="minorHAnsi" w:hAnsi="Times New Roman" w:cs="Times New Roman"/>
                <w:sz w:val="20"/>
                <w:szCs w:val="20"/>
                <w:lang w:eastAsia="en-US"/>
              </w:rPr>
              <w:t>W ramach seminariów wydziałowych odbyły się spotkania praktyków ze studentami, a także uczniami szkół średnich.</w:t>
            </w:r>
          </w:p>
          <w:p w14:paraId="4327CBAD" w14:textId="77777777" w:rsidR="0087178E" w:rsidRDefault="0087178E" w:rsidP="0087178E">
            <w:pPr>
              <w:jc w:val="both"/>
              <w:rPr>
                <w:rFonts w:ascii="Times New Roman" w:hAnsi="Times New Roman" w:cs="Times New Roman"/>
                <w:sz w:val="20"/>
                <w:szCs w:val="20"/>
              </w:rPr>
            </w:pPr>
          </w:p>
          <w:p w14:paraId="68BD7460" w14:textId="2281F606" w:rsidR="0087178E" w:rsidRPr="007D7DB9" w:rsidRDefault="0087178E" w:rsidP="0087178E">
            <w:pPr>
              <w:jc w:val="both"/>
              <w:rPr>
                <w:rFonts w:ascii="Times New Roman" w:hAnsi="Times New Roman" w:cs="Times New Roman"/>
                <w:sz w:val="20"/>
                <w:szCs w:val="20"/>
              </w:rPr>
            </w:pPr>
            <w:r>
              <w:rPr>
                <w:rFonts w:ascii="Times New Roman" w:hAnsi="Times New Roman" w:cs="Times New Roman"/>
                <w:sz w:val="20"/>
                <w:szCs w:val="20"/>
              </w:rPr>
              <w:t xml:space="preserve">Na </w:t>
            </w:r>
            <w:r w:rsidRPr="0036421F">
              <w:rPr>
                <w:rFonts w:ascii="Times New Roman" w:hAnsi="Times New Roman" w:cs="Times New Roman"/>
                <w:sz w:val="20"/>
                <w:szCs w:val="20"/>
              </w:rPr>
              <w:t xml:space="preserve">Wydziale (na kierunku </w:t>
            </w:r>
            <w:r w:rsidR="00B96525" w:rsidRPr="00B96525">
              <w:rPr>
                <w:rFonts w:ascii="Times New Roman" w:hAnsi="Times New Roman" w:cs="Times New Roman"/>
                <w:b/>
                <w:bCs/>
                <w:sz w:val="20"/>
                <w:szCs w:val="20"/>
              </w:rPr>
              <w:t>Z</w:t>
            </w:r>
            <w:r w:rsidRPr="00B96525">
              <w:rPr>
                <w:rFonts w:ascii="Times New Roman" w:hAnsi="Times New Roman" w:cs="Times New Roman"/>
                <w:b/>
                <w:bCs/>
                <w:sz w:val="20"/>
                <w:szCs w:val="20"/>
              </w:rPr>
              <w:t>arządzanie</w:t>
            </w:r>
            <w:r w:rsidRPr="0036421F">
              <w:rPr>
                <w:rFonts w:ascii="Times New Roman" w:hAnsi="Times New Roman" w:cs="Times New Roman"/>
                <w:sz w:val="20"/>
                <w:szCs w:val="20"/>
              </w:rPr>
              <w:t xml:space="preserve">) </w:t>
            </w:r>
            <w:r w:rsidRPr="007D7DB9">
              <w:rPr>
                <w:rFonts w:ascii="Times New Roman" w:hAnsi="Times New Roman" w:cs="Times New Roman"/>
                <w:sz w:val="20"/>
                <w:szCs w:val="20"/>
              </w:rPr>
              <w:t xml:space="preserve">realizowane są spotkania z praktykami z otoczenia gospodarczego, którzy także uczestniczą w zajęciach dydaktycznych. </w:t>
            </w:r>
          </w:p>
          <w:p w14:paraId="0A9D4B7E" w14:textId="7E2A1064" w:rsidR="0087178E" w:rsidRPr="00352093" w:rsidRDefault="0087178E" w:rsidP="0087178E">
            <w:pPr>
              <w:jc w:val="both"/>
              <w:rPr>
                <w:rFonts w:ascii="Times New Roman" w:hAnsi="Times New Roman" w:cs="Times New Roman"/>
                <w:sz w:val="20"/>
                <w:szCs w:val="20"/>
              </w:rPr>
            </w:pPr>
            <w:r w:rsidRPr="007D7DB9">
              <w:rPr>
                <w:rFonts w:ascii="Times New Roman" w:hAnsi="Times New Roman" w:cs="Times New Roman"/>
                <w:sz w:val="20"/>
                <w:szCs w:val="20"/>
              </w:rPr>
              <w:t>Relacje z otoczeniem są weryfikowane poprzez przegląd wyników ankiet</w:t>
            </w:r>
            <w:r>
              <w:rPr>
                <w:rFonts w:ascii="Times New Roman" w:hAnsi="Times New Roman" w:cs="Times New Roman"/>
                <w:sz w:val="20"/>
                <w:szCs w:val="20"/>
              </w:rPr>
              <w:t xml:space="preserve"> studenckich i w ramach rozmów z Samorządem Studenckim.</w:t>
            </w:r>
          </w:p>
        </w:tc>
        <w:tc>
          <w:tcPr>
            <w:tcW w:w="567" w:type="dxa"/>
            <w:tcBorders>
              <w:top w:val="single" w:sz="4" w:space="0" w:color="auto"/>
              <w:left w:val="single" w:sz="4" w:space="0" w:color="auto"/>
              <w:bottom w:val="single" w:sz="4" w:space="0" w:color="auto"/>
              <w:right w:val="single" w:sz="4" w:space="0" w:color="auto"/>
            </w:tcBorders>
          </w:tcPr>
          <w:p w14:paraId="4F65C6E9"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0E8CC3F2" w14:textId="77777777" w:rsidR="0087178E" w:rsidRDefault="0087178E" w:rsidP="0087178E">
            <w:pPr>
              <w:rPr>
                <w:rFonts w:ascii="Times New Roman" w:hAnsi="Times New Roman" w:cs="Times New Roman"/>
                <w:sz w:val="20"/>
                <w:szCs w:val="20"/>
              </w:rPr>
            </w:pPr>
          </w:p>
          <w:p w14:paraId="4945D296" w14:textId="77777777" w:rsidR="0087178E" w:rsidRDefault="0087178E" w:rsidP="0087178E">
            <w:pPr>
              <w:rPr>
                <w:rFonts w:ascii="Times New Roman" w:hAnsi="Times New Roman" w:cs="Times New Roman"/>
                <w:sz w:val="20"/>
                <w:szCs w:val="20"/>
              </w:rPr>
            </w:pPr>
          </w:p>
          <w:p w14:paraId="16AC9CC3" w14:textId="77777777" w:rsidR="0087178E" w:rsidRPr="00352093" w:rsidRDefault="0087178E" w:rsidP="0087178E">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7069743" w14:textId="77777777" w:rsidR="0087178E" w:rsidRPr="00352093" w:rsidRDefault="0087178E" w:rsidP="0087178E">
            <w:pPr>
              <w:rPr>
                <w:rFonts w:ascii="Times New Roman" w:hAnsi="Times New Roman" w:cs="Times New Roman"/>
                <w:sz w:val="20"/>
                <w:szCs w:val="20"/>
              </w:rPr>
            </w:pPr>
          </w:p>
        </w:tc>
      </w:tr>
      <w:tr w:rsidR="0087178E" w:rsidRPr="00F569BE" w14:paraId="61D378A9"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5A0B2700"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7</w:t>
            </w:r>
          </w:p>
        </w:tc>
        <w:tc>
          <w:tcPr>
            <w:tcW w:w="15025" w:type="dxa"/>
            <w:gridSpan w:val="7"/>
            <w:tcBorders>
              <w:top w:val="single" w:sz="4" w:space="0" w:color="auto"/>
              <w:left w:val="single" w:sz="4" w:space="0" w:color="auto"/>
              <w:bottom w:val="single" w:sz="4" w:space="0" w:color="auto"/>
              <w:right w:val="single" w:sz="4" w:space="0" w:color="auto"/>
            </w:tcBorders>
          </w:tcPr>
          <w:p w14:paraId="78E41A57" w14:textId="77777777" w:rsidR="0087178E" w:rsidRPr="00B06568" w:rsidRDefault="0087178E" w:rsidP="0087178E">
            <w:pPr>
              <w:pStyle w:val="Default"/>
              <w:spacing w:line="276" w:lineRule="auto"/>
              <w:jc w:val="both"/>
              <w:rPr>
                <w:color w:val="auto"/>
              </w:rPr>
            </w:pPr>
            <w:r w:rsidRPr="00B06568">
              <w:rPr>
                <w:b/>
                <w:bCs/>
                <w:color w:val="auto"/>
              </w:rPr>
              <w:t xml:space="preserve">Kryterium 7. Warunki i sposoby podnoszenia stopnia umiędzynarodowienia procesu kształcenia na kierunku </w:t>
            </w:r>
          </w:p>
        </w:tc>
      </w:tr>
      <w:tr w:rsidR="0087178E" w:rsidRPr="00F569BE" w14:paraId="098F0D2E"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08C8CB62"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7.1</w:t>
            </w:r>
          </w:p>
        </w:tc>
        <w:tc>
          <w:tcPr>
            <w:tcW w:w="3685" w:type="dxa"/>
            <w:tcBorders>
              <w:top w:val="single" w:sz="4" w:space="0" w:color="auto"/>
              <w:left w:val="single" w:sz="4" w:space="0" w:color="auto"/>
              <w:bottom w:val="single" w:sz="4" w:space="0" w:color="auto"/>
              <w:right w:val="single" w:sz="4" w:space="0" w:color="auto"/>
            </w:tcBorders>
          </w:tcPr>
          <w:p w14:paraId="1A2F15DE" w14:textId="77777777" w:rsidR="0087178E" w:rsidRPr="00352093" w:rsidRDefault="0087178E" w:rsidP="0087178E">
            <w:pPr>
              <w:pStyle w:val="Default"/>
              <w:spacing w:line="276" w:lineRule="auto"/>
              <w:jc w:val="both"/>
              <w:rPr>
                <w:color w:val="auto"/>
                <w:sz w:val="20"/>
                <w:szCs w:val="20"/>
              </w:rPr>
            </w:pPr>
            <w:r w:rsidRPr="00352093">
              <w:rPr>
                <w:color w:val="auto"/>
                <w:sz w:val="20"/>
                <w:szCs w:val="20"/>
              </w:rPr>
              <w:t>Zostały stworzone warunki sprzyjające umiędzynarodowieniu kształcenia na kierunku, zgodnie z przyjętą koncepcją kształcenia, to jest nauczyciele akademiccy są przygotowani do nauczania, a studenci do uczenia się w językach obcych, wspierana jest międzynarodowa mobilność studentów i nauczycieli akademickich, a także tworzona jest oferta kształcenia w językach obcych, co skutkuje systematycznym podnoszeniem stopnia umiędzynarodowienia i wymiany studentów i kadry.</w:t>
            </w:r>
          </w:p>
        </w:tc>
        <w:tc>
          <w:tcPr>
            <w:tcW w:w="1701" w:type="dxa"/>
            <w:tcBorders>
              <w:top w:val="single" w:sz="4" w:space="0" w:color="auto"/>
              <w:left w:val="single" w:sz="4" w:space="0" w:color="auto"/>
              <w:bottom w:val="single" w:sz="4" w:space="0" w:color="auto"/>
              <w:right w:val="single" w:sz="4" w:space="0" w:color="auto"/>
            </w:tcBorders>
          </w:tcPr>
          <w:p w14:paraId="1B66A005"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8, 9, 10, 18</w:t>
            </w:r>
          </w:p>
        </w:tc>
        <w:tc>
          <w:tcPr>
            <w:tcW w:w="3969" w:type="dxa"/>
            <w:tcBorders>
              <w:top w:val="single" w:sz="4" w:space="0" w:color="auto"/>
              <w:left w:val="single" w:sz="4" w:space="0" w:color="auto"/>
              <w:bottom w:val="single" w:sz="4" w:space="0" w:color="auto"/>
              <w:right w:val="single" w:sz="4" w:space="0" w:color="auto"/>
            </w:tcBorders>
          </w:tcPr>
          <w:p w14:paraId="4B15A666" w14:textId="09662ED8" w:rsidR="0087178E" w:rsidRDefault="0087178E" w:rsidP="0087178E">
            <w:pPr>
              <w:jc w:val="both"/>
              <w:rPr>
                <w:rFonts w:ascii="Times New Roman" w:eastAsiaTheme="minorHAnsi" w:hAnsi="Times New Roman" w:cs="Times New Roman"/>
                <w:sz w:val="20"/>
                <w:szCs w:val="20"/>
                <w:lang w:eastAsia="en-US"/>
              </w:rPr>
            </w:pPr>
            <w:r w:rsidRPr="00192785">
              <w:rPr>
                <w:rFonts w:ascii="Times New Roman" w:eastAsiaTheme="minorHAnsi" w:hAnsi="Times New Roman" w:cs="Times New Roman"/>
                <w:sz w:val="20"/>
                <w:szCs w:val="20"/>
                <w:lang w:eastAsia="en-US"/>
              </w:rPr>
              <w:t xml:space="preserve">Na podstawie wniosków z rozmów ze studentami kierunek </w:t>
            </w:r>
            <w:r w:rsidR="00B96525" w:rsidRPr="00B96525">
              <w:rPr>
                <w:rFonts w:ascii="Times New Roman" w:eastAsiaTheme="minorHAnsi" w:hAnsi="Times New Roman" w:cs="Times New Roman"/>
                <w:b/>
                <w:bCs/>
                <w:sz w:val="20"/>
                <w:szCs w:val="20"/>
                <w:lang w:eastAsia="en-US"/>
              </w:rPr>
              <w:t>Z</w:t>
            </w:r>
            <w:r w:rsidRPr="00B96525">
              <w:rPr>
                <w:rFonts w:ascii="Times New Roman" w:eastAsiaTheme="minorHAnsi" w:hAnsi="Times New Roman" w:cs="Times New Roman"/>
                <w:b/>
                <w:bCs/>
                <w:sz w:val="20"/>
                <w:szCs w:val="20"/>
                <w:lang w:eastAsia="en-US"/>
              </w:rPr>
              <w:t>arządzanie</w:t>
            </w:r>
            <w:r>
              <w:rPr>
                <w:rFonts w:ascii="Times New Roman" w:eastAsiaTheme="minorHAnsi" w:hAnsi="Times New Roman" w:cs="Times New Roman"/>
                <w:sz w:val="20"/>
                <w:szCs w:val="20"/>
                <w:lang w:eastAsia="en-US"/>
              </w:rPr>
              <w:t xml:space="preserve"> </w:t>
            </w:r>
            <w:r w:rsidRPr="00192785">
              <w:rPr>
                <w:rFonts w:ascii="Times New Roman" w:eastAsiaTheme="minorHAnsi" w:hAnsi="Times New Roman" w:cs="Times New Roman"/>
                <w:sz w:val="20"/>
                <w:szCs w:val="20"/>
                <w:lang w:eastAsia="en-US"/>
              </w:rPr>
              <w:t>zwiększa możliwości studentów praktycznego posługiwania się fachowym j. angielskim organizując zajęcia w j. angielskim prowadzone przez profesorów wizytujących.</w:t>
            </w:r>
          </w:p>
          <w:p w14:paraId="189D74F1" w14:textId="77777777" w:rsidR="0087178E" w:rsidRPr="00B06568" w:rsidRDefault="0087178E" w:rsidP="0087178E">
            <w:pPr>
              <w:spacing w:after="0" w:line="240" w:lineRule="auto"/>
              <w:jc w:val="both"/>
              <w:rPr>
                <w:rFonts w:ascii="Times New Roman" w:hAnsi="Times New Roman" w:cs="Times New Roman"/>
                <w:sz w:val="20"/>
                <w:szCs w:val="20"/>
              </w:rPr>
            </w:pPr>
            <w:r w:rsidRPr="00B06568">
              <w:rPr>
                <w:rFonts w:ascii="Times New Roman" w:hAnsi="Times New Roman" w:cs="Times New Roman"/>
                <w:sz w:val="20"/>
                <w:szCs w:val="20"/>
              </w:rPr>
              <w:t xml:space="preserve">Systematycznie zwiększa się </w:t>
            </w:r>
            <w:r w:rsidRPr="00B06568">
              <w:rPr>
                <w:rFonts w:ascii="Times New Roman" w:eastAsiaTheme="minorHAnsi" w:hAnsi="Times New Roman" w:cs="Times New Roman"/>
                <w:sz w:val="20"/>
                <w:szCs w:val="20"/>
                <w:lang w:eastAsia="en-US"/>
              </w:rPr>
              <w:t xml:space="preserve">zainteresowanie studentów z wschodniej części Europy (zwłaszcza Ukrainy oraz Białorusi) podjęciem studiów w języku polskim. </w:t>
            </w:r>
          </w:p>
          <w:p w14:paraId="6B9C0BE1" w14:textId="77777777" w:rsidR="0087178E" w:rsidRPr="00192785" w:rsidRDefault="0087178E" w:rsidP="0087178E">
            <w:pPr>
              <w:rPr>
                <w:rFonts w:ascii="Times New Roman" w:eastAsiaTheme="minorHAnsi" w:hAnsi="Times New Roman" w:cs="Times New Roman"/>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4B0204CF" w14:textId="77777777" w:rsidR="0087178E" w:rsidRDefault="0087178E" w:rsidP="0087178E">
            <w:pPr>
              <w:jc w:val="both"/>
              <w:rPr>
                <w:rFonts w:ascii="Times New Roman" w:eastAsiaTheme="minorHAnsi" w:hAnsi="Times New Roman" w:cs="Times New Roman"/>
                <w:sz w:val="20"/>
                <w:szCs w:val="20"/>
                <w:lang w:eastAsia="en-US"/>
              </w:rPr>
            </w:pPr>
            <w:r w:rsidRPr="00ED1791">
              <w:rPr>
                <w:rFonts w:ascii="Times New Roman" w:eastAsiaTheme="minorHAnsi" w:hAnsi="Times New Roman" w:cs="Times New Roman"/>
                <w:sz w:val="20"/>
                <w:szCs w:val="20"/>
                <w:lang w:eastAsia="en-US"/>
              </w:rPr>
              <w:t xml:space="preserve">Na </w:t>
            </w:r>
            <w:r>
              <w:rPr>
                <w:rFonts w:ascii="Times New Roman" w:eastAsiaTheme="minorHAnsi" w:hAnsi="Times New Roman" w:cs="Times New Roman"/>
                <w:sz w:val="20"/>
                <w:szCs w:val="20"/>
                <w:lang w:eastAsia="en-US"/>
              </w:rPr>
              <w:t>W</w:t>
            </w:r>
            <w:r w:rsidRPr="00ED1791">
              <w:rPr>
                <w:rFonts w:ascii="Times New Roman" w:eastAsiaTheme="minorHAnsi" w:hAnsi="Times New Roman" w:cs="Times New Roman"/>
                <w:sz w:val="20"/>
                <w:szCs w:val="20"/>
                <w:lang w:eastAsia="en-US"/>
              </w:rPr>
              <w:t>ydziale prowadzona jest aktywna współpraca z ośrodkami zagranicznymi w obszarze naukowym jak i dydaktycznym. W tym uczestnictwo w programach wymiany studentów i pracowników naukowo-dydaktycznych oferowanych przede wszystkim w ramach programów Erasmus, Ceepus</w:t>
            </w:r>
            <w:r>
              <w:rPr>
                <w:rFonts w:ascii="Times New Roman" w:eastAsiaTheme="minorHAnsi" w:hAnsi="Times New Roman" w:cs="Times New Roman"/>
                <w:sz w:val="20"/>
                <w:szCs w:val="20"/>
                <w:lang w:eastAsia="en-US"/>
              </w:rPr>
              <w:t xml:space="preserve"> oraz </w:t>
            </w:r>
            <w:r w:rsidRPr="00ED1791">
              <w:rPr>
                <w:rFonts w:ascii="Times New Roman" w:eastAsiaTheme="minorHAnsi" w:hAnsi="Times New Roman" w:cs="Times New Roman"/>
                <w:sz w:val="20"/>
                <w:szCs w:val="20"/>
                <w:lang w:eastAsia="en-US"/>
              </w:rPr>
              <w:t>Eureca</w:t>
            </w:r>
            <w:r>
              <w:rPr>
                <w:rFonts w:ascii="Times New Roman" w:eastAsiaTheme="minorHAnsi" w:hAnsi="Times New Roman" w:cs="Times New Roman"/>
                <w:sz w:val="20"/>
                <w:szCs w:val="20"/>
                <w:lang w:eastAsia="en-US"/>
              </w:rPr>
              <w:t>.</w:t>
            </w:r>
          </w:p>
          <w:p w14:paraId="277F6626" w14:textId="2E239C49" w:rsidR="0087178E" w:rsidRPr="007D7DB9" w:rsidRDefault="0087178E" w:rsidP="0087178E">
            <w:pPr>
              <w:jc w:val="both"/>
              <w:rPr>
                <w:rFonts w:ascii="Times New Roman" w:eastAsiaTheme="minorHAnsi" w:hAnsi="Times New Roman" w:cs="Times New Roman"/>
                <w:sz w:val="20"/>
                <w:szCs w:val="20"/>
                <w:lang w:eastAsia="en-US"/>
              </w:rPr>
            </w:pPr>
            <w:r w:rsidRPr="007D7DB9">
              <w:rPr>
                <w:rFonts w:ascii="Times New Roman" w:eastAsiaTheme="minorHAnsi" w:hAnsi="Times New Roman" w:cs="Times New Roman"/>
                <w:sz w:val="20"/>
                <w:szCs w:val="20"/>
                <w:lang w:eastAsia="en-US"/>
              </w:rPr>
              <w:t xml:space="preserve">W roku akademickim 2019/2020 władze Wydziału gościły przedstawicieli uczelni zagranicznych, a także instytutów badawczych.  Pracownicy naukowo-dydaktyczni, a także doktoranci korzystali z programu Własny Fundusz Stypendialny </w:t>
            </w:r>
            <w:r>
              <w:rPr>
                <w:rFonts w:ascii="Times New Roman" w:eastAsiaTheme="minorHAnsi" w:hAnsi="Times New Roman" w:cs="Times New Roman"/>
                <w:sz w:val="20"/>
                <w:szCs w:val="20"/>
                <w:lang w:eastAsia="en-US"/>
              </w:rPr>
              <w:t xml:space="preserve">SGGW </w:t>
            </w:r>
            <w:r w:rsidRPr="007D7DB9">
              <w:rPr>
                <w:rFonts w:ascii="Times New Roman" w:eastAsiaTheme="minorHAnsi" w:hAnsi="Times New Roman" w:cs="Times New Roman"/>
                <w:sz w:val="20"/>
                <w:szCs w:val="20"/>
                <w:lang w:eastAsia="en-US"/>
              </w:rPr>
              <w:t>przeznaczonego dla młodych nauczycieli akademickich i doktorantów wyjeżd</w:t>
            </w:r>
            <w:r w:rsidR="0006261B">
              <w:rPr>
                <w:rFonts w:ascii="Times New Roman" w:eastAsiaTheme="minorHAnsi" w:hAnsi="Times New Roman" w:cs="Times New Roman"/>
                <w:sz w:val="20"/>
                <w:szCs w:val="20"/>
                <w:lang w:eastAsia="en-US"/>
              </w:rPr>
              <w:t>ż</w:t>
            </w:r>
            <w:r w:rsidRPr="007D7DB9">
              <w:rPr>
                <w:rFonts w:ascii="Times New Roman" w:eastAsiaTheme="minorHAnsi" w:hAnsi="Times New Roman" w:cs="Times New Roman"/>
                <w:sz w:val="20"/>
                <w:szCs w:val="20"/>
                <w:lang w:eastAsia="en-US"/>
              </w:rPr>
              <w:t>ających za granicę w celu prowadzenia badań bądź kontynuacji studiów. Studenci mają obowiązek przy realizacji prac dyplomowych wykorzystywać literaturę anglojęzyczną.</w:t>
            </w:r>
          </w:p>
          <w:p w14:paraId="5A842BD9" w14:textId="5D7E7753" w:rsidR="0087178E" w:rsidRPr="00192785" w:rsidRDefault="0087178E" w:rsidP="0087178E">
            <w:pPr>
              <w:jc w:val="both"/>
              <w:rPr>
                <w:rFonts w:ascii="Times New Roman" w:eastAsiaTheme="minorHAnsi" w:hAnsi="Times New Roman" w:cs="Times New Roman"/>
                <w:sz w:val="20"/>
                <w:szCs w:val="20"/>
                <w:lang w:eastAsia="en-US"/>
              </w:rPr>
            </w:pPr>
            <w:r w:rsidRPr="007D7DB9">
              <w:rPr>
                <w:rFonts w:ascii="Times New Roman" w:eastAsiaTheme="minorHAnsi" w:hAnsi="Times New Roman" w:cs="Times New Roman"/>
                <w:sz w:val="20"/>
                <w:szCs w:val="20"/>
                <w:lang w:eastAsia="en-US"/>
              </w:rPr>
              <w:lastRenderedPageBreak/>
              <w:t>Zajęcia z profesorami wizytującymi semestrze letnim 2019/2020 odbywały się w formie zdalnej.</w:t>
            </w:r>
          </w:p>
        </w:tc>
        <w:tc>
          <w:tcPr>
            <w:tcW w:w="567" w:type="dxa"/>
            <w:tcBorders>
              <w:top w:val="single" w:sz="4" w:space="0" w:color="auto"/>
              <w:left w:val="single" w:sz="4" w:space="0" w:color="auto"/>
              <w:bottom w:val="single" w:sz="4" w:space="0" w:color="auto"/>
              <w:right w:val="single" w:sz="4" w:space="0" w:color="auto"/>
            </w:tcBorders>
          </w:tcPr>
          <w:p w14:paraId="1B92F73B" w14:textId="77777777" w:rsidR="0087178E" w:rsidRDefault="0087178E" w:rsidP="0087178E">
            <w:pPr>
              <w:rPr>
                <w:rFonts w:ascii="Times New Roman" w:hAnsi="Times New Roman" w:cs="Times New Roman"/>
                <w:sz w:val="20"/>
                <w:szCs w:val="20"/>
              </w:rPr>
            </w:pPr>
          </w:p>
          <w:p w14:paraId="70234C47" w14:textId="77777777" w:rsidR="0087178E" w:rsidRDefault="0087178E" w:rsidP="0087178E">
            <w:pPr>
              <w:rPr>
                <w:rFonts w:ascii="Times New Roman" w:hAnsi="Times New Roman" w:cs="Times New Roman"/>
                <w:sz w:val="20"/>
                <w:szCs w:val="20"/>
              </w:rPr>
            </w:pPr>
          </w:p>
          <w:p w14:paraId="15322254" w14:textId="77777777" w:rsidR="0087178E" w:rsidRPr="00352093" w:rsidRDefault="0087178E" w:rsidP="0087178E">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F5B9E99"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E02242" w14:textId="77777777" w:rsidR="0087178E" w:rsidRPr="00352093" w:rsidRDefault="0087178E" w:rsidP="0087178E">
            <w:pPr>
              <w:rPr>
                <w:rFonts w:ascii="Times New Roman" w:hAnsi="Times New Roman" w:cs="Times New Roman"/>
                <w:sz w:val="20"/>
                <w:szCs w:val="20"/>
              </w:rPr>
            </w:pPr>
          </w:p>
        </w:tc>
      </w:tr>
      <w:tr w:rsidR="0087178E" w:rsidRPr="00F569BE" w14:paraId="688C13AF"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4FF950F6"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7.2</w:t>
            </w:r>
          </w:p>
        </w:tc>
        <w:tc>
          <w:tcPr>
            <w:tcW w:w="3685" w:type="dxa"/>
            <w:tcBorders>
              <w:top w:val="single" w:sz="4" w:space="0" w:color="auto"/>
              <w:left w:val="single" w:sz="4" w:space="0" w:color="auto"/>
              <w:bottom w:val="single" w:sz="4" w:space="0" w:color="auto"/>
              <w:right w:val="single" w:sz="4" w:space="0" w:color="auto"/>
            </w:tcBorders>
          </w:tcPr>
          <w:p w14:paraId="2AA3D080" w14:textId="77777777" w:rsidR="0087178E" w:rsidRPr="003A3A2D" w:rsidRDefault="0087178E" w:rsidP="0087178E">
            <w:pPr>
              <w:pStyle w:val="Default"/>
              <w:spacing w:line="276" w:lineRule="auto"/>
              <w:jc w:val="both"/>
              <w:rPr>
                <w:color w:val="auto"/>
                <w:sz w:val="20"/>
                <w:szCs w:val="20"/>
              </w:rPr>
            </w:pPr>
            <w:r w:rsidRPr="00352093">
              <w:rPr>
                <w:color w:val="auto"/>
                <w:sz w:val="20"/>
                <w:szCs w:val="20"/>
              </w:rPr>
              <w:t>Umiędzynarodowienie kształcenia podlega systematycznym ocenom, z udziałem studentów, a wyniki tych ocen są wykorzystywane w działaniach doskonalących.</w:t>
            </w:r>
          </w:p>
        </w:tc>
        <w:tc>
          <w:tcPr>
            <w:tcW w:w="1701" w:type="dxa"/>
            <w:tcBorders>
              <w:top w:val="single" w:sz="4" w:space="0" w:color="auto"/>
              <w:left w:val="single" w:sz="4" w:space="0" w:color="auto"/>
              <w:bottom w:val="single" w:sz="4" w:space="0" w:color="auto"/>
              <w:right w:val="single" w:sz="4" w:space="0" w:color="auto"/>
            </w:tcBorders>
          </w:tcPr>
          <w:p w14:paraId="69827DE3"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8, 9, 10, 18</w:t>
            </w:r>
          </w:p>
        </w:tc>
        <w:tc>
          <w:tcPr>
            <w:tcW w:w="3969" w:type="dxa"/>
            <w:tcBorders>
              <w:top w:val="single" w:sz="4" w:space="0" w:color="auto"/>
              <w:left w:val="single" w:sz="4" w:space="0" w:color="auto"/>
              <w:bottom w:val="single" w:sz="4" w:space="0" w:color="auto"/>
              <w:right w:val="single" w:sz="4" w:space="0" w:color="auto"/>
            </w:tcBorders>
          </w:tcPr>
          <w:p w14:paraId="1ABA07C7" w14:textId="0AB23016" w:rsidR="0087178E" w:rsidRPr="007D7DB9" w:rsidRDefault="0087178E" w:rsidP="0087178E">
            <w:pPr>
              <w:jc w:val="both"/>
              <w:rPr>
                <w:rFonts w:ascii="Times New Roman" w:eastAsiaTheme="minorHAnsi" w:hAnsi="Times New Roman" w:cs="Times New Roman"/>
                <w:sz w:val="20"/>
                <w:szCs w:val="20"/>
                <w:lang w:eastAsia="en-US"/>
              </w:rPr>
            </w:pPr>
            <w:r w:rsidRPr="007D7DB9">
              <w:rPr>
                <w:rFonts w:ascii="Times New Roman" w:eastAsiaTheme="minorHAnsi" w:hAnsi="Times New Roman" w:cs="Times New Roman"/>
                <w:sz w:val="20"/>
                <w:szCs w:val="20"/>
                <w:lang w:eastAsia="en-US"/>
              </w:rPr>
              <w:t xml:space="preserve">Umiędzynarodowienie systemu kształcenia na kierunku </w:t>
            </w:r>
            <w:r w:rsidR="00B96525" w:rsidRPr="00B96525">
              <w:rPr>
                <w:rFonts w:ascii="Times New Roman" w:eastAsiaTheme="minorHAnsi" w:hAnsi="Times New Roman" w:cs="Times New Roman"/>
                <w:b/>
                <w:bCs/>
                <w:sz w:val="20"/>
                <w:szCs w:val="20"/>
                <w:lang w:eastAsia="en-US"/>
              </w:rPr>
              <w:t>Z</w:t>
            </w:r>
            <w:r w:rsidRPr="00B96525">
              <w:rPr>
                <w:rFonts w:ascii="Times New Roman" w:eastAsiaTheme="minorHAnsi" w:hAnsi="Times New Roman" w:cs="Times New Roman"/>
                <w:b/>
                <w:bCs/>
                <w:sz w:val="20"/>
                <w:szCs w:val="20"/>
                <w:lang w:eastAsia="en-US"/>
              </w:rPr>
              <w:t>arządzanie</w:t>
            </w:r>
            <w:r w:rsidRPr="007D7DB9">
              <w:rPr>
                <w:rFonts w:ascii="Times New Roman" w:eastAsiaTheme="minorHAnsi" w:hAnsi="Times New Roman" w:cs="Times New Roman"/>
                <w:sz w:val="20"/>
                <w:szCs w:val="20"/>
                <w:lang w:eastAsia="en-US"/>
              </w:rPr>
              <w:t xml:space="preserve"> podlega systematycznej weryfikacji a wyniki tych ocen są sformułowane w postaci raportu i wykorzystywane w działaniach doskonalących.</w:t>
            </w:r>
          </w:p>
          <w:p w14:paraId="4E2460EE" w14:textId="6DC9170F" w:rsidR="0087178E" w:rsidRPr="0056796A" w:rsidRDefault="0087178E" w:rsidP="0087178E">
            <w:pPr>
              <w:jc w:val="both"/>
              <w:rPr>
                <w:rFonts w:ascii="Times New Roman" w:eastAsiaTheme="minorHAnsi" w:hAnsi="Times New Roman" w:cs="Times New Roman"/>
                <w:sz w:val="20"/>
                <w:szCs w:val="20"/>
                <w:lang w:eastAsia="en-US"/>
              </w:rPr>
            </w:pPr>
            <w:r w:rsidRPr="007D7DB9">
              <w:rPr>
                <w:rFonts w:ascii="Times New Roman" w:eastAsiaTheme="minorHAnsi" w:hAnsi="Times New Roman" w:cs="Times New Roman"/>
                <w:sz w:val="20"/>
                <w:szCs w:val="20"/>
                <w:lang w:eastAsia="en-US"/>
              </w:rPr>
              <w:t>Studenci na bieżąco są informowaniu o możliwości wyjazdów zagranicznych poprzez stronę Wydziału oraz Uczelni w ramach programu Erasmus+.</w:t>
            </w:r>
          </w:p>
        </w:tc>
        <w:tc>
          <w:tcPr>
            <w:tcW w:w="3969" w:type="dxa"/>
            <w:tcBorders>
              <w:top w:val="single" w:sz="4" w:space="0" w:color="auto"/>
              <w:left w:val="single" w:sz="4" w:space="0" w:color="auto"/>
              <w:bottom w:val="single" w:sz="4" w:space="0" w:color="auto"/>
              <w:right w:val="single" w:sz="4" w:space="0" w:color="auto"/>
            </w:tcBorders>
          </w:tcPr>
          <w:p w14:paraId="12C55487" w14:textId="3B900244" w:rsidR="0087178E" w:rsidRDefault="0087178E" w:rsidP="0087178E">
            <w:pPr>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Studenci na bieżąco </w:t>
            </w:r>
            <w:r w:rsidRPr="006931D9">
              <w:rPr>
                <w:rFonts w:ascii="Times New Roman" w:eastAsiaTheme="minorHAnsi" w:hAnsi="Times New Roman" w:cs="Times New Roman"/>
                <w:sz w:val="20"/>
                <w:szCs w:val="20"/>
                <w:lang w:eastAsia="en-US"/>
              </w:rPr>
              <w:t xml:space="preserve">są informowani o możliwości wyjazdów zagarnianych poprzez </w:t>
            </w:r>
            <w:r>
              <w:rPr>
                <w:rFonts w:ascii="Times New Roman" w:eastAsiaTheme="minorHAnsi" w:hAnsi="Times New Roman" w:cs="Times New Roman"/>
                <w:sz w:val="20"/>
                <w:szCs w:val="20"/>
                <w:lang w:eastAsia="en-US"/>
              </w:rPr>
              <w:t>stronę Wydziału oraz Uczelni w ramach programu Erasmus+.</w:t>
            </w:r>
          </w:p>
          <w:p w14:paraId="64A760C7" w14:textId="4E1862A8" w:rsidR="0087178E" w:rsidRPr="00BB09FA" w:rsidRDefault="0087178E" w:rsidP="0087178E">
            <w:pPr>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Za </w:t>
            </w:r>
            <w:r w:rsidRPr="001D7A12">
              <w:rPr>
                <w:rFonts w:ascii="Times New Roman" w:eastAsiaTheme="minorHAnsi" w:hAnsi="Times New Roman" w:cs="Times New Roman"/>
                <w:sz w:val="20"/>
                <w:szCs w:val="20"/>
                <w:lang w:eastAsia="en-US"/>
              </w:rPr>
              <w:t xml:space="preserve">dobre praktyki w zakresie jakości kształcenia na kierunku </w:t>
            </w:r>
            <w:r w:rsidR="00B96525" w:rsidRPr="00B96525">
              <w:rPr>
                <w:rFonts w:ascii="Times New Roman" w:eastAsiaTheme="minorHAnsi" w:hAnsi="Times New Roman" w:cs="Times New Roman"/>
                <w:b/>
                <w:bCs/>
                <w:sz w:val="20"/>
                <w:szCs w:val="20"/>
                <w:lang w:eastAsia="en-US"/>
              </w:rPr>
              <w:t>Z</w:t>
            </w:r>
            <w:r w:rsidRPr="00B96525">
              <w:rPr>
                <w:rFonts w:ascii="Times New Roman" w:eastAsiaTheme="minorHAnsi" w:hAnsi="Times New Roman" w:cs="Times New Roman"/>
                <w:b/>
                <w:bCs/>
                <w:sz w:val="20"/>
                <w:szCs w:val="20"/>
                <w:lang w:eastAsia="en-US"/>
              </w:rPr>
              <w:t>arządzanie</w:t>
            </w:r>
            <w:r>
              <w:rPr>
                <w:rFonts w:ascii="Times New Roman" w:eastAsiaTheme="minorHAnsi" w:hAnsi="Times New Roman" w:cs="Times New Roman"/>
                <w:sz w:val="20"/>
                <w:szCs w:val="20"/>
                <w:lang w:eastAsia="en-US"/>
              </w:rPr>
              <w:t xml:space="preserve"> </w:t>
            </w:r>
            <w:r w:rsidRPr="001D7A12">
              <w:rPr>
                <w:rFonts w:ascii="Times New Roman" w:eastAsiaTheme="minorHAnsi" w:hAnsi="Times New Roman" w:cs="Times New Roman"/>
                <w:sz w:val="20"/>
                <w:szCs w:val="20"/>
                <w:lang w:eastAsia="en-US"/>
              </w:rPr>
              <w:t>w analizowanym obszarze można uznać</w:t>
            </w:r>
            <w:r>
              <w:rPr>
                <w:rFonts w:ascii="Times New Roman" w:eastAsiaTheme="minorHAnsi" w:hAnsi="Times New Roman" w:cs="Times New Roman"/>
                <w:sz w:val="20"/>
                <w:szCs w:val="20"/>
                <w:lang w:eastAsia="en-US"/>
              </w:rPr>
              <w:t xml:space="preserve"> przekazywanie i</w:t>
            </w:r>
            <w:r w:rsidRPr="001D7A12">
              <w:rPr>
                <w:rFonts w:ascii="Times New Roman" w:eastAsiaTheme="minorHAnsi" w:hAnsi="Times New Roman" w:cs="Times New Roman"/>
                <w:sz w:val="20"/>
                <w:szCs w:val="20"/>
                <w:lang w:eastAsia="en-US"/>
              </w:rPr>
              <w:t>nformacj</w:t>
            </w:r>
            <w:r>
              <w:rPr>
                <w:rFonts w:ascii="Times New Roman" w:eastAsiaTheme="minorHAnsi" w:hAnsi="Times New Roman" w:cs="Times New Roman"/>
                <w:sz w:val="20"/>
                <w:szCs w:val="20"/>
                <w:lang w:eastAsia="en-US"/>
              </w:rPr>
              <w:t>i</w:t>
            </w:r>
            <w:r w:rsidRPr="001D7A12">
              <w:rPr>
                <w:rFonts w:ascii="Times New Roman" w:eastAsiaTheme="minorHAnsi" w:hAnsi="Times New Roman" w:cs="Times New Roman"/>
                <w:sz w:val="20"/>
                <w:szCs w:val="20"/>
                <w:lang w:eastAsia="en-US"/>
              </w:rPr>
              <w:t xml:space="preserve"> o rozpoczynającym się naborze, </w:t>
            </w:r>
            <w:r>
              <w:rPr>
                <w:rFonts w:ascii="Times New Roman" w:eastAsiaTheme="minorHAnsi" w:hAnsi="Times New Roman" w:cs="Times New Roman"/>
                <w:sz w:val="20"/>
                <w:szCs w:val="20"/>
                <w:lang w:eastAsia="en-US"/>
              </w:rPr>
              <w:t xml:space="preserve">o </w:t>
            </w:r>
            <w:r w:rsidRPr="001D7A12">
              <w:rPr>
                <w:rFonts w:ascii="Times New Roman" w:eastAsiaTheme="minorHAnsi" w:hAnsi="Times New Roman" w:cs="Times New Roman"/>
                <w:sz w:val="20"/>
                <w:szCs w:val="20"/>
                <w:lang w:eastAsia="en-US"/>
              </w:rPr>
              <w:t>zasad</w:t>
            </w:r>
            <w:r>
              <w:rPr>
                <w:rFonts w:ascii="Times New Roman" w:eastAsiaTheme="minorHAnsi" w:hAnsi="Times New Roman" w:cs="Times New Roman"/>
                <w:sz w:val="20"/>
                <w:szCs w:val="20"/>
                <w:lang w:eastAsia="en-US"/>
              </w:rPr>
              <w:t>ach</w:t>
            </w:r>
            <w:r w:rsidRPr="001D7A12">
              <w:rPr>
                <w:rFonts w:ascii="Times New Roman" w:eastAsiaTheme="minorHAnsi" w:hAnsi="Times New Roman" w:cs="Times New Roman"/>
                <w:sz w:val="20"/>
                <w:szCs w:val="20"/>
                <w:lang w:eastAsia="en-US"/>
              </w:rPr>
              <w:t xml:space="preserve"> naboru </w:t>
            </w:r>
            <w:r>
              <w:rPr>
                <w:rFonts w:ascii="Times New Roman" w:eastAsiaTheme="minorHAnsi" w:hAnsi="Times New Roman" w:cs="Times New Roman"/>
                <w:sz w:val="20"/>
                <w:szCs w:val="20"/>
                <w:lang w:eastAsia="en-US"/>
              </w:rPr>
              <w:t>(</w:t>
            </w:r>
            <w:r w:rsidRPr="001D7A12">
              <w:rPr>
                <w:rFonts w:ascii="Times New Roman" w:eastAsiaTheme="minorHAnsi" w:hAnsi="Times New Roman" w:cs="Times New Roman"/>
                <w:sz w:val="20"/>
                <w:szCs w:val="20"/>
                <w:lang w:eastAsia="en-US"/>
              </w:rPr>
              <w:t>wraz z ofertą miejsc w uczelniach zagranicznych dostępnych dla studentów Wydziału przesyłane są przez Biuro Współpracy Międzynarodowej do Wydziałowych Koordynatorów ds. wymiany studentów</w:t>
            </w:r>
            <w:r>
              <w:rPr>
                <w:rFonts w:ascii="Times New Roman" w:eastAsiaTheme="minorHAnsi" w:hAnsi="Times New Roman" w:cs="Times New Roman"/>
                <w:sz w:val="20"/>
                <w:szCs w:val="20"/>
                <w:lang w:eastAsia="en-US"/>
              </w:rPr>
              <w:t>)</w:t>
            </w:r>
            <w:r w:rsidRPr="001D7A12">
              <w:rPr>
                <w:rFonts w:ascii="Times New Roman" w:eastAsiaTheme="minorHAnsi" w:hAnsi="Times New Roman" w:cs="Times New Roman"/>
                <w:sz w:val="20"/>
                <w:szCs w:val="20"/>
                <w:lang w:eastAsia="en-US"/>
              </w:rPr>
              <w:t xml:space="preserve">. Wszelkie informacje dotyczące wymiany studenckiej w ramach programu ERSAMUS+ dostępne są także na stronie internetowej: </w:t>
            </w:r>
            <w:hyperlink r:id="rId9" w:history="1">
              <w:r w:rsidRPr="001D7A12">
                <w:rPr>
                  <w:rFonts w:ascii="Times New Roman" w:eastAsiaTheme="minorHAnsi" w:hAnsi="Times New Roman" w:cs="Times New Roman"/>
                  <w:sz w:val="20"/>
                  <w:szCs w:val="20"/>
                  <w:lang w:eastAsia="en-US"/>
                </w:rPr>
                <w:t>https://www.sggw.pl/wspolpraca-miedzynarodowa_/programy-edukacyjne/erasmus-llp_/studia-wymienne-erasmus</w:t>
              </w:r>
            </w:hyperlink>
            <w:r w:rsidRPr="001D7A12">
              <w:rPr>
                <w:rFonts w:ascii="Times New Roman" w:eastAsiaTheme="minorHAnsi" w:hAnsi="Times New Roman" w:cs="Times New Roman"/>
                <w:sz w:val="20"/>
                <w:szCs w:val="20"/>
                <w:lang w:eastAsia="en-US"/>
              </w:rPr>
              <w:t xml:space="preserve"> oraz w mediach społecznościowych np. Facebook.</w:t>
            </w:r>
          </w:p>
        </w:tc>
        <w:tc>
          <w:tcPr>
            <w:tcW w:w="567" w:type="dxa"/>
            <w:tcBorders>
              <w:top w:val="single" w:sz="4" w:space="0" w:color="auto"/>
              <w:left w:val="single" w:sz="4" w:space="0" w:color="auto"/>
              <w:bottom w:val="single" w:sz="4" w:space="0" w:color="auto"/>
              <w:right w:val="single" w:sz="4" w:space="0" w:color="auto"/>
            </w:tcBorders>
          </w:tcPr>
          <w:p w14:paraId="043895BA" w14:textId="77777777" w:rsidR="0087178E" w:rsidRDefault="0087178E" w:rsidP="0087178E">
            <w:pPr>
              <w:rPr>
                <w:rFonts w:ascii="Times New Roman" w:hAnsi="Times New Roman" w:cs="Times New Roman"/>
                <w:sz w:val="20"/>
                <w:szCs w:val="20"/>
              </w:rPr>
            </w:pPr>
          </w:p>
          <w:p w14:paraId="09D4B579" w14:textId="77777777" w:rsidR="0087178E" w:rsidRPr="00352093" w:rsidRDefault="0087178E" w:rsidP="0087178E">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0429F93"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F0A238" w14:textId="77777777" w:rsidR="0087178E" w:rsidRPr="00352093" w:rsidRDefault="0087178E" w:rsidP="0087178E">
            <w:pPr>
              <w:rPr>
                <w:rFonts w:ascii="Times New Roman" w:hAnsi="Times New Roman" w:cs="Times New Roman"/>
                <w:sz w:val="20"/>
                <w:szCs w:val="20"/>
              </w:rPr>
            </w:pPr>
          </w:p>
        </w:tc>
      </w:tr>
      <w:tr w:rsidR="0087178E" w:rsidRPr="00F569BE" w14:paraId="30A8A05A"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60DC1C81"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8</w:t>
            </w:r>
          </w:p>
        </w:tc>
        <w:tc>
          <w:tcPr>
            <w:tcW w:w="15025" w:type="dxa"/>
            <w:gridSpan w:val="7"/>
            <w:tcBorders>
              <w:top w:val="single" w:sz="4" w:space="0" w:color="auto"/>
              <w:left w:val="single" w:sz="4" w:space="0" w:color="auto"/>
              <w:bottom w:val="single" w:sz="4" w:space="0" w:color="auto"/>
              <w:right w:val="single" w:sz="4" w:space="0" w:color="auto"/>
            </w:tcBorders>
          </w:tcPr>
          <w:p w14:paraId="773E6B55" w14:textId="77777777" w:rsidR="0087178E" w:rsidRPr="00391617" w:rsidRDefault="0087178E" w:rsidP="0087178E">
            <w:pPr>
              <w:pStyle w:val="Default"/>
              <w:rPr>
                <w:color w:val="auto"/>
              </w:rPr>
            </w:pPr>
            <w:r w:rsidRPr="00391617">
              <w:rPr>
                <w:b/>
                <w:bCs/>
                <w:color w:val="auto"/>
              </w:rPr>
              <w:t xml:space="preserve">Kryterium 8. Wsparcie studentów w uczeniu się, rozwoju społecznym, naukowym lub zawodowym i wejściu na rynek pracy oraz rozwój i doskonalenie form wsparcia </w:t>
            </w:r>
          </w:p>
        </w:tc>
      </w:tr>
      <w:tr w:rsidR="0087178E" w:rsidRPr="00F569BE" w14:paraId="5D0922B3"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501C7BEE"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8.1</w:t>
            </w:r>
          </w:p>
        </w:tc>
        <w:tc>
          <w:tcPr>
            <w:tcW w:w="3685" w:type="dxa"/>
            <w:tcBorders>
              <w:top w:val="single" w:sz="4" w:space="0" w:color="auto"/>
              <w:left w:val="single" w:sz="4" w:space="0" w:color="auto"/>
              <w:bottom w:val="single" w:sz="4" w:space="0" w:color="auto"/>
              <w:right w:val="single" w:sz="4" w:space="0" w:color="auto"/>
            </w:tcBorders>
          </w:tcPr>
          <w:p w14:paraId="6FCB2E21" w14:textId="77777777" w:rsidR="0087178E" w:rsidRPr="0056796A" w:rsidRDefault="0087178E" w:rsidP="0087178E">
            <w:pPr>
              <w:pStyle w:val="Default"/>
              <w:spacing w:line="276" w:lineRule="auto"/>
              <w:jc w:val="both"/>
              <w:rPr>
                <w:color w:val="auto"/>
                <w:sz w:val="20"/>
                <w:szCs w:val="20"/>
              </w:rPr>
            </w:pPr>
            <w:r w:rsidRPr="00352093">
              <w:rPr>
                <w:color w:val="auto"/>
                <w:sz w:val="20"/>
                <w:szCs w:val="20"/>
              </w:rPr>
              <w:t xml:space="preserve">Wsparcie studentów w procesie uczenia się jest wszechstronne, przybiera różne formy, adekwatne do efektów uczenia się, uwzględnia zróżnicowane potrzeby studentów, sprzyja rozwojowi naukowemu, społecznemu i zawodowemu studentów poprzez zapewnienie dostępności nauczycieli akademickich, pomoc w </w:t>
            </w:r>
            <w:r w:rsidRPr="00352093">
              <w:rPr>
                <w:color w:val="auto"/>
                <w:sz w:val="20"/>
                <w:szCs w:val="20"/>
              </w:rPr>
              <w:lastRenderedPageBreak/>
              <w:t xml:space="preserve">procesie uczenia się i osiąganiu efektów uczenia się oraz w przygotowaniu do prowadzenia działalności naukowej lub udziału w tej działalności, motywuje studentów do osiągania bardzo dobrych wyników uczenia się, jak również zapewnia kompetentną pomoc pracowników administracyjnych w rozwiązywaniu spraw studenckich. </w:t>
            </w:r>
          </w:p>
        </w:tc>
        <w:tc>
          <w:tcPr>
            <w:tcW w:w="1701" w:type="dxa"/>
            <w:tcBorders>
              <w:top w:val="single" w:sz="4" w:space="0" w:color="auto"/>
              <w:left w:val="single" w:sz="4" w:space="0" w:color="auto"/>
              <w:bottom w:val="single" w:sz="4" w:space="0" w:color="auto"/>
              <w:right w:val="single" w:sz="4" w:space="0" w:color="auto"/>
            </w:tcBorders>
          </w:tcPr>
          <w:p w14:paraId="60B58B91"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lastRenderedPageBreak/>
              <w:t>7, 8, 9, 10, 14,15</w:t>
            </w:r>
          </w:p>
        </w:tc>
        <w:tc>
          <w:tcPr>
            <w:tcW w:w="3969" w:type="dxa"/>
            <w:tcBorders>
              <w:top w:val="single" w:sz="4" w:space="0" w:color="auto"/>
              <w:left w:val="single" w:sz="4" w:space="0" w:color="auto"/>
              <w:bottom w:val="single" w:sz="4" w:space="0" w:color="auto"/>
              <w:right w:val="single" w:sz="4" w:space="0" w:color="auto"/>
            </w:tcBorders>
          </w:tcPr>
          <w:p w14:paraId="510A1204" w14:textId="7E9AF9BB" w:rsidR="0087178E" w:rsidRPr="00A8700B" w:rsidRDefault="0087178E" w:rsidP="0087178E">
            <w:pPr>
              <w:spacing w:after="0"/>
              <w:jc w:val="both"/>
              <w:rPr>
                <w:rFonts w:ascii="Times New Roman" w:hAnsi="Times New Roman" w:cs="Times New Roman"/>
                <w:sz w:val="20"/>
                <w:szCs w:val="20"/>
              </w:rPr>
            </w:pPr>
            <w:r w:rsidRPr="00A8700B">
              <w:rPr>
                <w:rFonts w:ascii="Times New Roman" w:hAnsi="Times New Roman" w:cs="Times New Roman"/>
                <w:sz w:val="20"/>
                <w:szCs w:val="20"/>
              </w:rPr>
              <w:t xml:space="preserve">Studenci </w:t>
            </w:r>
            <w:r w:rsidR="004F1D3A">
              <w:rPr>
                <w:rFonts w:ascii="Times New Roman" w:hAnsi="Times New Roman" w:cs="Times New Roman"/>
                <w:sz w:val="20"/>
                <w:szCs w:val="20"/>
              </w:rPr>
              <w:t xml:space="preserve">kierunku </w:t>
            </w:r>
            <w:r w:rsidR="004F1D3A" w:rsidRPr="004F1D3A">
              <w:rPr>
                <w:rFonts w:ascii="Times New Roman" w:hAnsi="Times New Roman" w:cs="Times New Roman"/>
                <w:b/>
                <w:bCs/>
                <w:sz w:val="20"/>
                <w:szCs w:val="20"/>
              </w:rPr>
              <w:t>Z</w:t>
            </w:r>
            <w:r w:rsidRPr="004F1D3A">
              <w:rPr>
                <w:rFonts w:ascii="Times New Roman" w:hAnsi="Times New Roman" w:cs="Times New Roman"/>
                <w:b/>
                <w:bCs/>
                <w:sz w:val="20"/>
                <w:szCs w:val="20"/>
              </w:rPr>
              <w:t>arządzania</w:t>
            </w:r>
            <w:r w:rsidRPr="00A8700B">
              <w:rPr>
                <w:rFonts w:ascii="Times New Roman" w:hAnsi="Times New Roman" w:cs="Times New Roman"/>
                <w:sz w:val="20"/>
                <w:szCs w:val="20"/>
              </w:rPr>
              <w:t xml:space="preserve"> korzystają z różnych form wsparcia: socjalnego, materialnego, edukacyjnego, doradczego, naukowego. Wsparcie oferowane studentom ma charakter stały i</w:t>
            </w:r>
            <w:r>
              <w:rPr>
                <w:rFonts w:ascii="Times New Roman" w:hAnsi="Times New Roman" w:cs="Times New Roman"/>
                <w:sz w:val="20"/>
                <w:szCs w:val="20"/>
              </w:rPr>
              <w:t xml:space="preserve"> </w:t>
            </w:r>
            <w:r w:rsidRPr="00A8700B">
              <w:rPr>
                <w:rFonts w:ascii="Times New Roman" w:hAnsi="Times New Roman" w:cs="Times New Roman"/>
                <w:sz w:val="20"/>
                <w:szCs w:val="20"/>
              </w:rPr>
              <w:t xml:space="preserve">kompleksowy, jest udzielane systematycznie i adekwatnie do potrzeb wynikających z realizacji programu studiów oraz osiąganych efektów, a niektóre </w:t>
            </w:r>
            <w:r w:rsidRPr="00A8700B">
              <w:rPr>
                <w:rFonts w:ascii="Times New Roman" w:hAnsi="Times New Roman" w:cs="Times New Roman"/>
                <w:sz w:val="20"/>
                <w:szCs w:val="20"/>
              </w:rPr>
              <w:lastRenderedPageBreak/>
              <w:t>jego formy są formą wsparcia przy wchodzeniu absolwentów na rynek pracy. Dostęp do wsparcia jest powszechny, a zasady jego udzielenia mają charakter ogólnouczelniany, są przejrzyste i bezstronne.</w:t>
            </w:r>
          </w:p>
          <w:p w14:paraId="4621A5FC" w14:textId="77777777" w:rsidR="0087178E" w:rsidRDefault="0087178E" w:rsidP="0087178E">
            <w:pPr>
              <w:spacing w:after="0"/>
              <w:jc w:val="both"/>
              <w:rPr>
                <w:rFonts w:ascii="Times New Roman" w:eastAsiaTheme="minorHAnsi" w:hAnsi="Times New Roman" w:cs="Times New Roman"/>
                <w:sz w:val="20"/>
                <w:szCs w:val="20"/>
                <w:lang w:eastAsia="en-US"/>
              </w:rPr>
            </w:pPr>
          </w:p>
          <w:p w14:paraId="13E988FE" w14:textId="6768B3C5" w:rsidR="0087178E" w:rsidRPr="0035642A" w:rsidRDefault="0087178E" w:rsidP="0087178E">
            <w:pPr>
              <w:spacing w:after="0"/>
              <w:jc w:val="both"/>
              <w:rPr>
                <w:rFonts w:ascii="Times New Roman" w:eastAsiaTheme="minorHAnsi" w:hAnsi="Times New Roman" w:cs="Times New Roman"/>
                <w:sz w:val="20"/>
                <w:szCs w:val="20"/>
                <w:lang w:eastAsia="en-US"/>
              </w:rPr>
            </w:pPr>
            <w:r w:rsidRPr="0035642A">
              <w:rPr>
                <w:rFonts w:ascii="Times New Roman" w:eastAsiaTheme="minorHAnsi" w:hAnsi="Times New Roman" w:cs="Times New Roman"/>
                <w:sz w:val="20"/>
                <w:szCs w:val="20"/>
                <w:lang w:eastAsia="en-US"/>
              </w:rPr>
              <w:t>Studenci Wydziału Ekonomicznego posiadają możliwość działania w organizacjach ogólnouczelnianych dających szerokie pole do rozwoju zainteresowań i pasji np. Samorząd studentów, Samorząd doktorantów</w:t>
            </w:r>
            <w:r>
              <w:rPr>
                <w:rFonts w:ascii="Times New Roman" w:eastAsiaTheme="minorHAnsi" w:hAnsi="Times New Roman" w:cs="Times New Roman"/>
                <w:sz w:val="20"/>
                <w:szCs w:val="20"/>
                <w:lang w:eastAsia="en-US"/>
              </w:rPr>
              <w:t>.</w:t>
            </w:r>
          </w:p>
          <w:p w14:paraId="013946F4" w14:textId="77777777" w:rsidR="0087178E" w:rsidRPr="0035642A" w:rsidRDefault="0087178E" w:rsidP="0087178E">
            <w:pPr>
              <w:spacing w:after="0"/>
              <w:jc w:val="both"/>
              <w:rPr>
                <w:rFonts w:ascii="Times New Roman" w:eastAsiaTheme="minorHAnsi" w:hAnsi="Times New Roman" w:cs="Times New Roman"/>
                <w:sz w:val="20"/>
                <w:szCs w:val="20"/>
                <w:lang w:eastAsia="en-US"/>
              </w:rPr>
            </w:pPr>
          </w:p>
          <w:p w14:paraId="0D63A77B" w14:textId="0F1E16A0" w:rsidR="0087178E" w:rsidRPr="0035642A" w:rsidRDefault="0087178E" w:rsidP="00DD4BDA">
            <w:pPr>
              <w:spacing w:after="0"/>
              <w:jc w:val="both"/>
              <w:rPr>
                <w:rFonts w:ascii="Times New Roman" w:eastAsiaTheme="minorHAnsi" w:hAnsi="Times New Roman" w:cs="Times New Roman"/>
                <w:sz w:val="20"/>
                <w:szCs w:val="20"/>
                <w:lang w:eastAsia="en-US"/>
              </w:rPr>
            </w:pPr>
            <w:r w:rsidRPr="0035642A">
              <w:rPr>
                <w:rFonts w:ascii="Times New Roman" w:eastAsiaTheme="minorHAnsi" w:hAnsi="Times New Roman" w:cs="Times New Roman"/>
                <w:sz w:val="20"/>
                <w:szCs w:val="20"/>
                <w:lang w:eastAsia="en-US"/>
              </w:rPr>
              <w:t>Na Wydzial</w:t>
            </w:r>
            <w:r>
              <w:rPr>
                <w:rFonts w:ascii="Times New Roman" w:eastAsiaTheme="minorHAnsi" w:hAnsi="Times New Roman" w:cs="Times New Roman"/>
                <w:sz w:val="20"/>
                <w:szCs w:val="20"/>
                <w:lang w:eastAsia="en-US"/>
              </w:rPr>
              <w:t>e Ekonomicznym działa</w:t>
            </w:r>
            <w:r w:rsidR="0006261B">
              <w:rPr>
                <w:rFonts w:ascii="Times New Roman" w:eastAsiaTheme="minorHAnsi" w:hAnsi="Times New Roman" w:cs="Times New Roman"/>
                <w:sz w:val="20"/>
                <w:szCs w:val="20"/>
                <w:lang w:eastAsia="en-US"/>
              </w:rPr>
              <w:t>ją</w:t>
            </w:r>
            <w:r>
              <w:rPr>
                <w:rFonts w:ascii="Times New Roman" w:eastAsiaTheme="minorHAnsi" w:hAnsi="Times New Roman" w:cs="Times New Roman"/>
                <w:sz w:val="20"/>
                <w:szCs w:val="20"/>
                <w:lang w:eastAsia="en-US"/>
              </w:rPr>
              <w:t xml:space="preserve"> studencki</w:t>
            </w:r>
            <w:r w:rsidR="0006261B">
              <w:rPr>
                <w:rFonts w:ascii="Times New Roman" w:eastAsiaTheme="minorHAnsi" w:hAnsi="Times New Roman" w:cs="Times New Roman"/>
                <w:sz w:val="20"/>
                <w:szCs w:val="20"/>
                <w:lang w:eastAsia="en-US"/>
              </w:rPr>
              <w:t>e</w:t>
            </w:r>
            <w:r>
              <w:rPr>
                <w:rFonts w:ascii="Times New Roman" w:eastAsiaTheme="minorHAnsi" w:hAnsi="Times New Roman" w:cs="Times New Roman"/>
                <w:sz w:val="20"/>
                <w:szCs w:val="20"/>
                <w:lang w:eastAsia="en-US"/>
              </w:rPr>
              <w:t xml:space="preserve"> </w:t>
            </w:r>
            <w:r w:rsidR="0006261B">
              <w:rPr>
                <w:rFonts w:ascii="Times New Roman" w:eastAsiaTheme="minorHAnsi" w:hAnsi="Times New Roman" w:cs="Times New Roman"/>
                <w:sz w:val="20"/>
                <w:szCs w:val="20"/>
                <w:lang w:eastAsia="en-US"/>
              </w:rPr>
              <w:t>koła</w:t>
            </w:r>
            <w:r>
              <w:rPr>
                <w:rFonts w:ascii="Times New Roman" w:eastAsiaTheme="minorHAnsi" w:hAnsi="Times New Roman" w:cs="Times New Roman"/>
                <w:sz w:val="20"/>
                <w:szCs w:val="20"/>
                <w:lang w:eastAsia="en-US"/>
              </w:rPr>
              <w:t xml:space="preserve"> naukow</w:t>
            </w:r>
            <w:r w:rsidR="0006261B">
              <w:rPr>
                <w:rFonts w:ascii="Times New Roman" w:eastAsiaTheme="minorHAnsi" w:hAnsi="Times New Roman" w:cs="Times New Roman"/>
                <w:sz w:val="20"/>
                <w:szCs w:val="20"/>
                <w:lang w:eastAsia="en-US"/>
              </w:rPr>
              <w:t>e których zadania badawcze pokrywają zagadnienia związane z Zarządzaniem i naukami o jakości jak:</w:t>
            </w:r>
            <w:r w:rsidR="00DD4BDA" w:rsidRPr="00DD4BDA">
              <w:rPr>
                <w:rFonts w:ascii="Times New Roman" w:eastAsiaTheme="minorHAnsi" w:hAnsi="Times New Roman" w:cs="Times New Roman"/>
                <w:sz w:val="20"/>
                <w:szCs w:val="20"/>
                <w:lang w:eastAsia="en-US"/>
              </w:rPr>
              <w:t xml:space="preserve"> </w:t>
            </w:r>
            <w:r w:rsidR="00DD4BDA" w:rsidRPr="00DD4BDA">
              <w:rPr>
                <w:rFonts w:ascii="Times New Roman" w:eastAsiaTheme="minorHAnsi" w:hAnsi="Times New Roman" w:cs="Times New Roman"/>
                <w:sz w:val="20"/>
                <w:szCs w:val="20"/>
                <w:lang w:eastAsia="en-US"/>
              </w:rPr>
              <w:t>Enactus</w:t>
            </w:r>
            <w:r w:rsidR="00DD4BDA" w:rsidRPr="00DD4BDA">
              <w:rPr>
                <w:rFonts w:ascii="Times New Roman" w:eastAsiaTheme="minorHAnsi" w:hAnsi="Times New Roman" w:cs="Times New Roman"/>
                <w:sz w:val="20"/>
                <w:szCs w:val="20"/>
                <w:lang w:eastAsia="en-US"/>
              </w:rPr>
              <w:t xml:space="preserve">, </w:t>
            </w:r>
            <w:r w:rsidR="00DD4BDA" w:rsidRPr="00DD4BDA">
              <w:rPr>
                <w:rFonts w:ascii="Times New Roman" w:eastAsiaTheme="minorHAnsi" w:hAnsi="Times New Roman" w:cs="Times New Roman"/>
                <w:sz w:val="20"/>
                <w:szCs w:val="20"/>
                <w:lang w:eastAsia="en-US"/>
              </w:rPr>
              <w:t>Studenckie Koło Naukowe Public Relations</w:t>
            </w:r>
            <w:r w:rsidR="00DD4BDA" w:rsidRPr="00DD4BDA">
              <w:rPr>
                <w:rFonts w:ascii="Times New Roman" w:eastAsiaTheme="minorHAnsi" w:hAnsi="Times New Roman" w:cs="Times New Roman"/>
                <w:sz w:val="20"/>
                <w:szCs w:val="20"/>
                <w:lang w:eastAsia="en-US"/>
              </w:rPr>
              <w:t xml:space="preserve"> czy </w:t>
            </w:r>
            <w:r w:rsidR="00DD4BDA" w:rsidRPr="00DD4BDA">
              <w:rPr>
                <w:rFonts w:ascii="Times New Roman" w:eastAsiaTheme="minorHAnsi" w:hAnsi="Times New Roman" w:cs="Times New Roman"/>
                <w:sz w:val="20"/>
                <w:szCs w:val="20"/>
                <w:lang w:eastAsia="en-US"/>
              </w:rPr>
              <w:t>Koło Naukowe Marketerów “INSIGHT”</w:t>
            </w:r>
            <w:r w:rsidR="00DD4BDA">
              <w:rPr>
                <w:rFonts w:ascii="Times New Roman" w:eastAsiaTheme="minorHAnsi" w:hAnsi="Times New Roman" w:cs="Times New Roman"/>
                <w:sz w:val="20"/>
                <w:szCs w:val="20"/>
                <w:lang w:eastAsia="en-US"/>
              </w:rPr>
              <w:t>.</w:t>
            </w:r>
          </w:p>
          <w:p w14:paraId="08A5BB97" w14:textId="045EA9D8" w:rsidR="00DD4BDA" w:rsidRPr="00DD4BDA" w:rsidRDefault="00DD4BDA" w:rsidP="00DD4BDA">
            <w:pPr>
              <w:shd w:val="clear" w:color="auto" w:fill="FFFFFF"/>
              <w:spacing w:after="0" w:line="240" w:lineRule="auto"/>
              <w:jc w:val="both"/>
              <w:rPr>
                <w:rFonts w:ascii="Times New Roman" w:eastAsiaTheme="minorHAnsi" w:hAnsi="Times New Roman" w:cs="Times New Roman"/>
                <w:sz w:val="20"/>
                <w:szCs w:val="20"/>
                <w:lang w:eastAsia="en-US"/>
              </w:rPr>
            </w:pPr>
            <w:r w:rsidRPr="00DD4BDA">
              <w:rPr>
                <w:rFonts w:ascii="Times New Roman" w:eastAsiaTheme="minorHAnsi" w:hAnsi="Times New Roman" w:cs="Times New Roman"/>
                <w:sz w:val="20"/>
                <w:szCs w:val="20"/>
                <w:lang w:eastAsia="en-US"/>
              </w:rPr>
              <w:t>Działalność kół obejmuje różne formy aktywności, w tym m.in.:</w:t>
            </w:r>
            <w:r>
              <w:rPr>
                <w:rFonts w:ascii="Times New Roman" w:eastAsiaTheme="minorHAnsi" w:hAnsi="Times New Roman" w:cs="Times New Roman"/>
                <w:sz w:val="20"/>
                <w:szCs w:val="20"/>
                <w:lang w:eastAsia="en-US"/>
              </w:rPr>
              <w:t xml:space="preserve"> </w:t>
            </w:r>
            <w:r w:rsidRPr="00DD4BDA">
              <w:rPr>
                <w:rFonts w:ascii="Times New Roman" w:eastAsiaTheme="minorHAnsi" w:hAnsi="Times New Roman" w:cs="Times New Roman"/>
                <w:sz w:val="20"/>
                <w:szCs w:val="20"/>
                <w:lang w:eastAsia="en-US"/>
              </w:rPr>
              <w:t>wykłady i szkolenia,</w:t>
            </w:r>
          </w:p>
          <w:p w14:paraId="5F676948" w14:textId="1740A1EE" w:rsidR="00DD4BDA" w:rsidRPr="00DD4BDA" w:rsidRDefault="00DD4BDA" w:rsidP="00DD4BDA">
            <w:pPr>
              <w:shd w:val="clear" w:color="auto" w:fill="FFFFFF"/>
              <w:spacing w:after="0" w:line="240" w:lineRule="auto"/>
              <w:jc w:val="both"/>
              <w:rPr>
                <w:rFonts w:ascii="Times New Roman" w:eastAsiaTheme="minorHAnsi" w:hAnsi="Times New Roman" w:cs="Times New Roman"/>
                <w:sz w:val="20"/>
                <w:szCs w:val="20"/>
                <w:lang w:eastAsia="en-US"/>
              </w:rPr>
            </w:pPr>
            <w:r w:rsidRPr="00DD4BDA">
              <w:rPr>
                <w:rFonts w:ascii="Times New Roman" w:eastAsiaTheme="minorHAnsi" w:hAnsi="Times New Roman" w:cs="Times New Roman"/>
                <w:sz w:val="20"/>
                <w:szCs w:val="20"/>
                <w:lang w:eastAsia="en-US"/>
              </w:rPr>
              <w:t>udział w specjalistycznych konferencjach,</w:t>
            </w:r>
            <w:r>
              <w:rPr>
                <w:rFonts w:ascii="Times New Roman" w:eastAsiaTheme="minorHAnsi" w:hAnsi="Times New Roman" w:cs="Times New Roman"/>
                <w:sz w:val="20"/>
                <w:szCs w:val="20"/>
                <w:lang w:eastAsia="en-US"/>
              </w:rPr>
              <w:t xml:space="preserve"> </w:t>
            </w:r>
            <w:r w:rsidRPr="00DD4BDA">
              <w:rPr>
                <w:rFonts w:ascii="Times New Roman" w:eastAsiaTheme="minorHAnsi" w:hAnsi="Times New Roman" w:cs="Times New Roman"/>
                <w:sz w:val="20"/>
                <w:szCs w:val="20"/>
                <w:lang w:eastAsia="en-US"/>
              </w:rPr>
              <w:t>organizację seminariów i obozów naukowych</w:t>
            </w:r>
            <w:r>
              <w:rPr>
                <w:rFonts w:ascii="Times New Roman" w:eastAsiaTheme="minorHAnsi" w:hAnsi="Times New Roman" w:cs="Times New Roman"/>
                <w:sz w:val="20"/>
                <w:szCs w:val="20"/>
                <w:lang w:eastAsia="en-US"/>
              </w:rPr>
              <w:t xml:space="preserve"> oraz </w:t>
            </w:r>
            <w:r w:rsidRPr="00DD4BDA">
              <w:rPr>
                <w:rFonts w:ascii="Times New Roman" w:eastAsiaTheme="minorHAnsi" w:hAnsi="Times New Roman" w:cs="Times New Roman"/>
                <w:sz w:val="20"/>
                <w:szCs w:val="20"/>
                <w:lang w:eastAsia="en-US"/>
              </w:rPr>
              <w:t>organizację spotkań z przedstawicielami instytucji administracji publicznej oraz sektora prywatnego.</w:t>
            </w:r>
          </w:p>
          <w:p w14:paraId="431CCCF0" w14:textId="77777777" w:rsidR="0087178E" w:rsidRPr="00352093" w:rsidRDefault="0087178E" w:rsidP="0087178E">
            <w:pPr>
              <w:jc w:val="both"/>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6EB4BD6" w14:textId="77777777" w:rsidR="0087178E" w:rsidRDefault="0087178E" w:rsidP="0087178E">
            <w:pPr>
              <w:spacing w:after="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lastRenderedPageBreak/>
              <w:t>S</w:t>
            </w:r>
            <w:r w:rsidRPr="00DB36A0">
              <w:rPr>
                <w:rFonts w:ascii="Times New Roman" w:eastAsiaTheme="minorHAnsi" w:hAnsi="Times New Roman" w:cs="Times New Roman"/>
                <w:sz w:val="20"/>
                <w:szCs w:val="20"/>
                <w:lang w:eastAsia="en-US"/>
              </w:rPr>
              <w:t>ystem rozpatrywania próśb i zażaleń funkcjonuje sprawnie, wszelkie postulaty studentów zgłaszane są do dziekanatów, pełnomocnika ds. jakości kształcenia lub bezpośrednio władz dziekańskich. Studenci chętnie działają za pośrednictwem starostów reprezentujących ich stanowisko</w:t>
            </w:r>
            <w:r>
              <w:rPr>
                <w:rFonts w:ascii="Times New Roman" w:eastAsiaTheme="minorHAnsi" w:hAnsi="Times New Roman" w:cs="Times New Roman"/>
                <w:sz w:val="20"/>
                <w:szCs w:val="20"/>
                <w:lang w:eastAsia="en-US"/>
              </w:rPr>
              <w:t>.</w:t>
            </w:r>
          </w:p>
          <w:p w14:paraId="7BC91466" w14:textId="77777777" w:rsidR="0087178E" w:rsidRDefault="0087178E" w:rsidP="0087178E">
            <w:pPr>
              <w:spacing w:after="0"/>
              <w:jc w:val="both"/>
              <w:rPr>
                <w:rFonts w:ascii="Times New Roman" w:eastAsiaTheme="minorHAnsi" w:hAnsi="Times New Roman" w:cs="Times New Roman"/>
                <w:sz w:val="20"/>
                <w:szCs w:val="20"/>
                <w:lang w:eastAsia="en-US"/>
              </w:rPr>
            </w:pPr>
          </w:p>
          <w:p w14:paraId="6C208E14" w14:textId="77777777" w:rsidR="0087178E" w:rsidRPr="001D7A12" w:rsidRDefault="0087178E" w:rsidP="0087178E">
            <w:pPr>
              <w:jc w:val="both"/>
              <w:rPr>
                <w:rFonts w:ascii="Times New Roman" w:hAnsi="Times New Roman" w:cs="Times New Roman"/>
                <w:bCs/>
                <w:iCs/>
                <w:sz w:val="20"/>
                <w:szCs w:val="20"/>
              </w:rPr>
            </w:pPr>
            <w:r w:rsidRPr="001D7A12">
              <w:rPr>
                <w:rFonts w:ascii="Times New Roman" w:hAnsi="Times New Roman" w:cs="Times New Roman"/>
                <w:bCs/>
                <w:iCs/>
                <w:sz w:val="20"/>
                <w:szCs w:val="20"/>
              </w:rPr>
              <w:lastRenderedPageBreak/>
              <w:t>Za dobre praktyki w zakresie jakości kształcenia na kierunku w analizowanym obszarze można uznać,</w:t>
            </w:r>
            <w:r>
              <w:rPr>
                <w:rFonts w:ascii="Times New Roman" w:hAnsi="Times New Roman" w:cs="Times New Roman"/>
                <w:bCs/>
                <w:iCs/>
                <w:sz w:val="20"/>
                <w:szCs w:val="20"/>
              </w:rPr>
              <w:t xml:space="preserve"> </w:t>
            </w:r>
            <w:r>
              <w:rPr>
                <w:rFonts w:ascii="Times New Roman" w:hAnsi="Times New Roman" w:cs="Times New Roman"/>
                <w:sz w:val="20"/>
                <w:szCs w:val="20"/>
                <w:highlight w:val="white"/>
              </w:rPr>
              <w:t>iż zarówno na studiach I stopnia oraz na studiach II stopnia odbywają się spotkania z Prodziekanem, który informuje studentów o funkcjonującym na uczelni systemie wsparcia.</w:t>
            </w:r>
            <w:r>
              <w:rPr>
                <w:rFonts w:ascii="Times New Roman" w:hAnsi="Times New Roman" w:cs="Times New Roman"/>
                <w:sz w:val="20"/>
                <w:szCs w:val="20"/>
              </w:rPr>
              <w:t xml:space="preserve"> W dobie zajęć zdalnych informacje te były na bieżąco zamieszczane na stronie WE SGGW.</w:t>
            </w:r>
          </w:p>
          <w:p w14:paraId="6272827C" w14:textId="77777777" w:rsidR="0087178E" w:rsidRDefault="0087178E" w:rsidP="0087178E">
            <w:pPr>
              <w:spacing w:after="0"/>
              <w:jc w:val="both"/>
              <w:rPr>
                <w:rFonts w:ascii="Times New Roman" w:eastAsiaTheme="minorHAnsi" w:hAnsi="Times New Roman" w:cs="Times New Roman"/>
                <w:sz w:val="20"/>
                <w:szCs w:val="20"/>
                <w:lang w:eastAsia="en-US"/>
              </w:rPr>
            </w:pPr>
          </w:p>
          <w:p w14:paraId="5E04AAAF" w14:textId="77777777" w:rsidR="0087178E" w:rsidRDefault="0087178E" w:rsidP="0087178E">
            <w:pPr>
              <w:spacing w:after="0"/>
              <w:jc w:val="both"/>
              <w:rPr>
                <w:rFonts w:ascii="Times New Roman" w:eastAsiaTheme="minorHAnsi" w:hAnsi="Times New Roman" w:cs="Times New Roman"/>
                <w:sz w:val="20"/>
                <w:szCs w:val="20"/>
                <w:lang w:eastAsia="en-US"/>
              </w:rPr>
            </w:pPr>
          </w:p>
          <w:p w14:paraId="7414DB08" w14:textId="77777777" w:rsidR="0087178E" w:rsidRPr="00947D40" w:rsidRDefault="0087178E" w:rsidP="0087178E">
            <w:pPr>
              <w:jc w:val="both"/>
              <w:rPr>
                <w:rFonts w:ascii="Times New Roman" w:hAnsi="Times New Roman" w:cs="Times New Roman"/>
                <w:strike/>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23AB7B" w14:textId="77777777" w:rsidR="0087178E" w:rsidRDefault="0087178E" w:rsidP="0087178E">
            <w:pPr>
              <w:rPr>
                <w:rFonts w:ascii="Times New Roman" w:hAnsi="Times New Roman" w:cs="Times New Roman"/>
                <w:sz w:val="20"/>
                <w:szCs w:val="20"/>
              </w:rPr>
            </w:pPr>
          </w:p>
          <w:p w14:paraId="767664F9" w14:textId="77777777" w:rsidR="0087178E" w:rsidRDefault="0087178E" w:rsidP="0087178E">
            <w:pPr>
              <w:rPr>
                <w:rFonts w:ascii="Times New Roman" w:hAnsi="Times New Roman" w:cs="Times New Roman"/>
                <w:sz w:val="20"/>
                <w:szCs w:val="20"/>
              </w:rPr>
            </w:pPr>
          </w:p>
          <w:p w14:paraId="370C95C0" w14:textId="77777777" w:rsidR="0087178E" w:rsidRPr="00352093" w:rsidRDefault="0087178E" w:rsidP="0087178E">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8D9B2CD"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AD4A53" w14:textId="77777777" w:rsidR="0087178E" w:rsidRPr="00352093" w:rsidRDefault="0087178E" w:rsidP="0087178E">
            <w:pPr>
              <w:rPr>
                <w:rFonts w:ascii="Times New Roman" w:hAnsi="Times New Roman" w:cs="Times New Roman"/>
                <w:sz w:val="20"/>
                <w:szCs w:val="20"/>
              </w:rPr>
            </w:pPr>
          </w:p>
        </w:tc>
      </w:tr>
      <w:tr w:rsidR="0087178E" w:rsidRPr="00F569BE" w14:paraId="6E195367"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428510FB"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8.2</w:t>
            </w:r>
          </w:p>
        </w:tc>
        <w:tc>
          <w:tcPr>
            <w:tcW w:w="3685" w:type="dxa"/>
            <w:tcBorders>
              <w:top w:val="single" w:sz="4" w:space="0" w:color="auto"/>
              <w:left w:val="single" w:sz="4" w:space="0" w:color="auto"/>
              <w:bottom w:val="single" w:sz="4" w:space="0" w:color="auto"/>
              <w:right w:val="single" w:sz="4" w:space="0" w:color="auto"/>
            </w:tcBorders>
          </w:tcPr>
          <w:p w14:paraId="05E952DD" w14:textId="77777777" w:rsidR="0087178E" w:rsidRPr="0056796A" w:rsidRDefault="0087178E" w:rsidP="0087178E">
            <w:pPr>
              <w:pStyle w:val="Default"/>
              <w:spacing w:line="276" w:lineRule="auto"/>
              <w:jc w:val="both"/>
              <w:rPr>
                <w:color w:val="auto"/>
                <w:sz w:val="20"/>
                <w:szCs w:val="20"/>
              </w:rPr>
            </w:pPr>
            <w:r w:rsidRPr="00352093">
              <w:rPr>
                <w:color w:val="auto"/>
                <w:sz w:val="20"/>
                <w:szCs w:val="20"/>
              </w:rPr>
              <w:t xml:space="preserve">Wsparcie studentów w procesie uczenia się podlega systematycznym przeglądom, w których uczestniczą studenci, a wyniki tych przeglądów są wykorzystywane w działaniach doskonalących. </w:t>
            </w:r>
          </w:p>
        </w:tc>
        <w:tc>
          <w:tcPr>
            <w:tcW w:w="1701" w:type="dxa"/>
            <w:tcBorders>
              <w:top w:val="single" w:sz="4" w:space="0" w:color="auto"/>
              <w:left w:val="single" w:sz="4" w:space="0" w:color="auto"/>
              <w:bottom w:val="single" w:sz="4" w:space="0" w:color="auto"/>
              <w:right w:val="single" w:sz="4" w:space="0" w:color="auto"/>
            </w:tcBorders>
          </w:tcPr>
          <w:p w14:paraId="631CAE6B"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7, 8, 9, 10, 14,15</w:t>
            </w:r>
          </w:p>
        </w:tc>
        <w:tc>
          <w:tcPr>
            <w:tcW w:w="3969" w:type="dxa"/>
            <w:tcBorders>
              <w:top w:val="single" w:sz="4" w:space="0" w:color="auto"/>
              <w:left w:val="single" w:sz="4" w:space="0" w:color="auto"/>
              <w:bottom w:val="single" w:sz="4" w:space="0" w:color="auto"/>
              <w:right w:val="single" w:sz="4" w:space="0" w:color="auto"/>
            </w:tcBorders>
          </w:tcPr>
          <w:p w14:paraId="5E5C194F" w14:textId="309E2900" w:rsidR="0087178E" w:rsidRPr="00352093" w:rsidRDefault="0087178E" w:rsidP="0087178E">
            <w:pPr>
              <w:spacing w:after="0"/>
              <w:jc w:val="both"/>
              <w:rPr>
                <w:rFonts w:ascii="Times New Roman" w:hAnsi="Times New Roman" w:cs="Times New Roman"/>
                <w:sz w:val="20"/>
                <w:szCs w:val="20"/>
              </w:rPr>
            </w:pPr>
            <w:r w:rsidRPr="00DD20D1">
              <w:rPr>
                <w:rFonts w:ascii="Times New Roman" w:hAnsi="Times New Roman" w:cs="Times New Roman"/>
                <w:sz w:val="20"/>
              </w:rPr>
              <w:t>Z przeprowadzonego badania ankietowego wynika, że studenci w roku akademickim 2019/2020 mieli możliwość konsultacji z prowadzącymi poza godzinami zajęć. Większość studentów stwierdziła, że w przypadku problemów z wykonaniem zadanych prac, mieli możliwość uzyskania pomocy od prowadzącego zajęcia.</w:t>
            </w:r>
          </w:p>
        </w:tc>
        <w:tc>
          <w:tcPr>
            <w:tcW w:w="3969" w:type="dxa"/>
            <w:tcBorders>
              <w:top w:val="single" w:sz="4" w:space="0" w:color="auto"/>
              <w:left w:val="single" w:sz="4" w:space="0" w:color="auto"/>
              <w:bottom w:val="single" w:sz="4" w:space="0" w:color="auto"/>
              <w:right w:val="single" w:sz="4" w:space="0" w:color="auto"/>
            </w:tcBorders>
          </w:tcPr>
          <w:p w14:paraId="5D02C0FA" w14:textId="77777777" w:rsidR="0087178E" w:rsidRPr="00DD20D1" w:rsidRDefault="0087178E" w:rsidP="0087178E">
            <w:pPr>
              <w:jc w:val="both"/>
              <w:rPr>
                <w:rFonts w:ascii="Times New Roman" w:hAnsi="Times New Roman" w:cs="Times New Roman"/>
                <w:sz w:val="20"/>
                <w:szCs w:val="20"/>
                <w:highlight w:val="white"/>
              </w:rPr>
            </w:pPr>
            <w:r w:rsidRPr="00DD20D1">
              <w:rPr>
                <w:rFonts w:ascii="Times New Roman" w:hAnsi="Times New Roman" w:cs="Times New Roman"/>
                <w:sz w:val="20"/>
                <w:szCs w:val="20"/>
                <w:highlight w:val="white"/>
              </w:rPr>
              <w:t xml:space="preserve">W roku akademickim 2019/2020 zwrócono szczególną uwagę na bieżące informowanie studentów o systemie wsparcia drogą elektroniczną oraz za pośrednictwem strony internetowej. </w:t>
            </w:r>
          </w:p>
          <w:p w14:paraId="0E43CEC2" w14:textId="4DB21B39" w:rsidR="0087178E" w:rsidRPr="00946B8E" w:rsidRDefault="0087178E" w:rsidP="0087178E">
            <w:pPr>
              <w:spacing w:after="0"/>
              <w:jc w:val="both"/>
              <w:rPr>
                <w:rFonts w:ascii="Times New Roman" w:hAnsi="Times New Roman" w:cs="Times New Roman"/>
                <w:sz w:val="20"/>
                <w:szCs w:val="20"/>
              </w:rPr>
            </w:pPr>
            <w:r w:rsidRPr="00DD20D1">
              <w:rPr>
                <w:rFonts w:ascii="Times New Roman" w:hAnsi="Times New Roman" w:cs="Times New Roman"/>
                <w:sz w:val="20"/>
                <w:szCs w:val="20"/>
                <w:highlight w:val="white"/>
              </w:rPr>
              <w:t>Studenci mogli korzystać z pomocy psychologicznej, mogli uczestniczyć w szkoleniach z obsługi platformy MS Teams.</w:t>
            </w:r>
          </w:p>
        </w:tc>
        <w:tc>
          <w:tcPr>
            <w:tcW w:w="567" w:type="dxa"/>
            <w:tcBorders>
              <w:top w:val="single" w:sz="4" w:space="0" w:color="auto"/>
              <w:left w:val="single" w:sz="4" w:space="0" w:color="auto"/>
              <w:bottom w:val="single" w:sz="4" w:space="0" w:color="auto"/>
              <w:right w:val="single" w:sz="4" w:space="0" w:color="auto"/>
            </w:tcBorders>
          </w:tcPr>
          <w:p w14:paraId="5A5FA0E5" w14:textId="77777777" w:rsidR="0087178E" w:rsidRDefault="0087178E" w:rsidP="0087178E">
            <w:pPr>
              <w:rPr>
                <w:rFonts w:ascii="Times New Roman" w:hAnsi="Times New Roman" w:cs="Times New Roman"/>
                <w:sz w:val="20"/>
                <w:szCs w:val="20"/>
              </w:rPr>
            </w:pPr>
          </w:p>
          <w:p w14:paraId="21AC68C7" w14:textId="77777777" w:rsidR="0087178E" w:rsidRPr="00352093" w:rsidRDefault="0087178E" w:rsidP="0087178E">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E3C703C"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1FAA94C0" w14:textId="77777777" w:rsidR="0087178E" w:rsidRPr="00352093" w:rsidRDefault="0087178E" w:rsidP="0087178E">
            <w:pPr>
              <w:rPr>
                <w:rFonts w:ascii="Times New Roman" w:hAnsi="Times New Roman" w:cs="Times New Roman"/>
                <w:sz w:val="20"/>
                <w:szCs w:val="20"/>
              </w:rPr>
            </w:pPr>
          </w:p>
        </w:tc>
      </w:tr>
      <w:tr w:rsidR="0087178E" w:rsidRPr="00F569BE" w14:paraId="3391397F"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5CA18576"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9</w:t>
            </w:r>
          </w:p>
        </w:tc>
        <w:tc>
          <w:tcPr>
            <w:tcW w:w="15025" w:type="dxa"/>
            <w:gridSpan w:val="7"/>
            <w:tcBorders>
              <w:top w:val="single" w:sz="4" w:space="0" w:color="auto"/>
              <w:left w:val="single" w:sz="4" w:space="0" w:color="auto"/>
              <w:bottom w:val="single" w:sz="4" w:space="0" w:color="auto"/>
              <w:right w:val="single" w:sz="4" w:space="0" w:color="auto"/>
            </w:tcBorders>
          </w:tcPr>
          <w:p w14:paraId="3B89E133" w14:textId="77777777" w:rsidR="0087178E" w:rsidRPr="0056796A" w:rsidRDefault="0087178E" w:rsidP="0087178E">
            <w:pPr>
              <w:pStyle w:val="Default"/>
              <w:rPr>
                <w:color w:val="auto"/>
              </w:rPr>
            </w:pPr>
            <w:r w:rsidRPr="0056796A">
              <w:rPr>
                <w:b/>
                <w:bCs/>
                <w:color w:val="auto"/>
              </w:rPr>
              <w:t xml:space="preserve">Kryterium 9. Publiczny dostęp do informacji o programie studiów, warunkach jego realizacji i osiąganych rezultatach </w:t>
            </w:r>
          </w:p>
        </w:tc>
      </w:tr>
      <w:tr w:rsidR="0087178E" w:rsidRPr="00F569BE" w14:paraId="62C5570C"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65577A0D"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lastRenderedPageBreak/>
              <w:t>9.1</w:t>
            </w:r>
          </w:p>
        </w:tc>
        <w:tc>
          <w:tcPr>
            <w:tcW w:w="3685" w:type="dxa"/>
            <w:tcBorders>
              <w:top w:val="single" w:sz="4" w:space="0" w:color="auto"/>
              <w:left w:val="single" w:sz="4" w:space="0" w:color="auto"/>
              <w:bottom w:val="single" w:sz="4" w:space="0" w:color="auto"/>
              <w:right w:val="single" w:sz="4" w:space="0" w:color="auto"/>
            </w:tcBorders>
          </w:tcPr>
          <w:p w14:paraId="67F23869" w14:textId="77777777" w:rsidR="0087178E" w:rsidRDefault="0087178E" w:rsidP="0087178E">
            <w:pPr>
              <w:pStyle w:val="Default"/>
              <w:spacing w:line="276" w:lineRule="auto"/>
              <w:jc w:val="both"/>
              <w:rPr>
                <w:color w:val="auto"/>
                <w:sz w:val="20"/>
                <w:szCs w:val="20"/>
              </w:rPr>
            </w:pPr>
            <w:r w:rsidRPr="00352093">
              <w:rPr>
                <w:color w:val="auto"/>
                <w:sz w:val="20"/>
                <w:szCs w:val="20"/>
              </w:rPr>
              <w:t xml:space="preserve">Zapewniony jest publiczny dostęp do aktualnej, kompleksowej, zrozumiałej i zgodnej z potrzebami różnych grup odbiorców informacji o programie studiów i realizacji procesu nauczania i uczenia się na kierunku oraz o przyznawanych kwalifikacjach, warunkach przyjęcia na studia i możliwościach dalszego kształcenia, a także o zatrudnieniu absolwentów. </w:t>
            </w:r>
          </w:p>
          <w:p w14:paraId="526AFF5E" w14:textId="77777777" w:rsidR="0087178E" w:rsidRPr="000E75A0" w:rsidRDefault="0087178E" w:rsidP="0087178E">
            <w:pPr>
              <w:pStyle w:val="Default"/>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DD39036" w14:textId="77777777" w:rsidR="0087178E" w:rsidRPr="0056796A" w:rsidRDefault="0087178E" w:rsidP="0087178E">
            <w:pPr>
              <w:rPr>
                <w:rFonts w:ascii="Times New Roman" w:hAnsi="Times New Roman" w:cs="Times New Roman"/>
                <w:sz w:val="20"/>
                <w:szCs w:val="20"/>
              </w:rPr>
            </w:pPr>
            <w:r w:rsidRPr="0056796A">
              <w:rPr>
                <w:rFonts w:ascii="Times New Roman" w:hAnsi="Times New Roman" w:cs="Times New Roman"/>
                <w:sz w:val="20"/>
                <w:szCs w:val="20"/>
              </w:rPr>
              <w:t>19</w:t>
            </w:r>
          </w:p>
        </w:tc>
        <w:tc>
          <w:tcPr>
            <w:tcW w:w="3969" w:type="dxa"/>
            <w:tcBorders>
              <w:top w:val="single" w:sz="4" w:space="0" w:color="auto"/>
              <w:left w:val="single" w:sz="4" w:space="0" w:color="auto"/>
              <w:bottom w:val="single" w:sz="4" w:space="0" w:color="auto"/>
              <w:right w:val="single" w:sz="4" w:space="0" w:color="auto"/>
            </w:tcBorders>
          </w:tcPr>
          <w:p w14:paraId="44CFB926" w14:textId="77777777" w:rsidR="0087178E" w:rsidRDefault="0087178E" w:rsidP="0087178E">
            <w:pPr>
              <w:jc w:val="both"/>
              <w:rPr>
                <w:rFonts w:ascii="Times New Roman" w:eastAsiaTheme="minorHAnsi" w:hAnsi="Times New Roman" w:cs="Times New Roman"/>
                <w:sz w:val="20"/>
                <w:szCs w:val="20"/>
                <w:lang w:eastAsia="en-US"/>
              </w:rPr>
            </w:pPr>
            <w:r w:rsidRPr="007F51D4">
              <w:rPr>
                <w:rFonts w:ascii="Times New Roman" w:eastAsiaTheme="minorHAnsi" w:hAnsi="Times New Roman" w:cs="Times New Roman"/>
                <w:sz w:val="20"/>
                <w:szCs w:val="20"/>
                <w:lang w:eastAsia="en-US"/>
              </w:rPr>
              <w:t>Stwierdzono potrzebę rozwoju kanałów komunikacji przez media społecznościowe</w:t>
            </w:r>
            <w:r>
              <w:rPr>
                <w:rFonts w:ascii="Times New Roman" w:eastAsiaTheme="minorHAnsi" w:hAnsi="Times New Roman" w:cs="Times New Roman"/>
                <w:sz w:val="20"/>
                <w:szCs w:val="20"/>
                <w:lang w:eastAsia="en-US"/>
              </w:rPr>
              <w:t xml:space="preserve"> wraz z koniecznością przejścia w pełni na nauczanie zdalne w semestrze letnim.</w:t>
            </w:r>
          </w:p>
          <w:p w14:paraId="700D70A3" w14:textId="77777777" w:rsidR="0087178E" w:rsidRPr="00352093" w:rsidRDefault="0087178E" w:rsidP="0087178E">
            <w:pPr>
              <w:jc w:val="both"/>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7EF2835" w14:textId="13B5998B" w:rsidR="0087178E" w:rsidRDefault="0087178E" w:rsidP="0087178E">
            <w:pPr>
              <w:jc w:val="both"/>
              <w:rPr>
                <w:rFonts w:ascii="Times New Roman" w:eastAsiaTheme="minorHAnsi" w:hAnsi="Times New Roman" w:cs="Times New Roman"/>
                <w:sz w:val="20"/>
                <w:szCs w:val="20"/>
                <w:lang w:eastAsia="en-US"/>
              </w:rPr>
            </w:pPr>
            <w:r w:rsidRPr="00A26A13">
              <w:rPr>
                <w:rFonts w:ascii="Times New Roman" w:eastAsiaTheme="minorHAnsi" w:hAnsi="Times New Roman" w:cs="Times New Roman"/>
                <w:sz w:val="20"/>
                <w:szCs w:val="20"/>
                <w:lang w:eastAsia="en-US"/>
              </w:rPr>
              <w:t xml:space="preserve">Na stronie internetowej Wydziału i w mediach społecznościowych zamieszczane były informacje dostępne dla studentów kierunku </w:t>
            </w:r>
            <w:r w:rsidR="00B96525" w:rsidRPr="00B96525">
              <w:rPr>
                <w:rFonts w:ascii="Times New Roman" w:eastAsiaTheme="minorHAnsi" w:hAnsi="Times New Roman" w:cs="Times New Roman"/>
                <w:b/>
                <w:bCs/>
                <w:sz w:val="20"/>
                <w:szCs w:val="20"/>
                <w:lang w:eastAsia="en-US"/>
              </w:rPr>
              <w:t>Z</w:t>
            </w:r>
            <w:r w:rsidRPr="00B96525">
              <w:rPr>
                <w:rFonts w:ascii="Times New Roman" w:eastAsiaTheme="minorHAnsi" w:hAnsi="Times New Roman" w:cs="Times New Roman"/>
                <w:b/>
                <w:bCs/>
                <w:sz w:val="20"/>
                <w:szCs w:val="20"/>
                <w:lang w:eastAsia="en-US"/>
              </w:rPr>
              <w:t>arządzani</w:t>
            </w:r>
            <w:r>
              <w:rPr>
                <w:rFonts w:ascii="Times New Roman" w:eastAsiaTheme="minorHAnsi" w:hAnsi="Times New Roman" w:cs="Times New Roman"/>
                <w:sz w:val="20"/>
                <w:szCs w:val="20"/>
                <w:lang w:eastAsia="en-US"/>
              </w:rPr>
              <w:t>e</w:t>
            </w:r>
            <w:r w:rsidRPr="006931D9">
              <w:rPr>
                <w:rFonts w:ascii="Times New Roman" w:eastAsiaTheme="minorHAnsi" w:hAnsi="Times New Roman" w:cs="Times New Roman"/>
                <w:sz w:val="20"/>
                <w:szCs w:val="20"/>
                <w:lang w:eastAsia="en-US"/>
              </w:rPr>
              <w:t xml:space="preserve"> dotyczące </w:t>
            </w:r>
            <w:r w:rsidRPr="00A26A13">
              <w:rPr>
                <w:rFonts w:ascii="Times New Roman" w:eastAsiaTheme="minorHAnsi" w:hAnsi="Times New Roman" w:cs="Times New Roman"/>
                <w:sz w:val="20"/>
                <w:szCs w:val="20"/>
                <w:lang w:eastAsia="en-US"/>
              </w:rPr>
              <w:t>konferencji, wystaw, profesorów wizytujących, współpracy z praktyką</w:t>
            </w:r>
            <w:r>
              <w:rPr>
                <w:rFonts w:ascii="Times New Roman" w:eastAsiaTheme="minorHAnsi" w:hAnsi="Times New Roman" w:cs="Times New Roman"/>
                <w:sz w:val="20"/>
                <w:szCs w:val="20"/>
                <w:lang w:eastAsia="en-US"/>
              </w:rPr>
              <w:t xml:space="preserve"> oraz organizacji zajęć zdalnych.</w:t>
            </w:r>
          </w:p>
          <w:p w14:paraId="6CE63FE9" w14:textId="77777777" w:rsidR="0087178E" w:rsidRDefault="0087178E" w:rsidP="0087178E">
            <w:pPr>
              <w:spacing w:after="0"/>
              <w:jc w:val="both"/>
              <w:rPr>
                <w:rFonts w:ascii="Times New Roman" w:eastAsiaTheme="minorHAnsi" w:hAnsi="Times New Roman" w:cs="Times New Roman"/>
                <w:sz w:val="20"/>
                <w:szCs w:val="20"/>
                <w:lang w:eastAsia="en-US"/>
              </w:rPr>
            </w:pPr>
            <w:r w:rsidRPr="00947D40">
              <w:rPr>
                <w:rFonts w:ascii="Times New Roman" w:eastAsiaTheme="minorHAnsi" w:hAnsi="Times New Roman" w:cs="Times New Roman"/>
                <w:sz w:val="20"/>
                <w:szCs w:val="20"/>
                <w:lang w:eastAsia="en-US"/>
              </w:rPr>
              <w:t>Na Wydziale prowadzony jest okresowy przegląd i aktualizacja stron internetowych wydziału, w tym materiałów informacyjnych dla studentów (programy studiów, plany zajęć, godziny konsultacji, sylabusy z efektami kształcenia, pomoce dydaktyczne, formularze)</w:t>
            </w:r>
            <w:r>
              <w:rPr>
                <w:rFonts w:ascii="Times New Roman" w:eastAsiaTheme="minorHAnsi" w:hAnsi="Times New Roman" w:cs="Times New Roman"/>
                <w:sz w:val="20"/>
                <w:szCs w:val="20"/>
                <w:lang w:eastAsia="en-US"/>
              </w:rPr>
              <w:t>.</w:t>
            </w:r>
          </w:p>
          <w:p w14:paraId="582EB27F" w14:textId="77777777" w:rsidR="0087178E" w:rsidRPr="00947D40" w:rsidRDefault="0087178E" w:rsidP="0087178E">
            <w:pPr>
              <w:spacing w:after="0"/>
              <w:jc w:val="both"/>
              <w:rPr>
                <w:rFonts w:ascii="Times New Roman" w:eastAsiaTheme="minorHAnsi" w:hAnsi="Times New Roman" w:cs="Times New Roman"/>
                <w:sz w:val="20"/>
                <w:szCs w:val="20"/>
                <w:lang w:eastAsia="en-US"/>
              </w:rPr>
            </w:pPr>
          </w:p>
          <w:p w14:paraId="1BA779E5" w14:textId="12829EDC" w:rsidR="0087178E" w:rsidRPr="006A6D06" w:rsidRDefault="0087178E" w:rsidP="0087178E">
            <w:pPr>
              <w:jc w:val="both"/>
              <w:rPr>
                <w:rFonts w:ascii="Times New Roman" w:eastAsiaTheme="minorHAnsi" w:hAnsi="Times New Roman" w:cs="Times New Roman"/>
                <w:sz w:val="20"/>
                <w:szCs w:val="20"/>
                <w:lang w:eastAsia="en-US"/>
              </w:rPr>
            </w:pPr>
            <w:r w:rsidRPr="004C2F7F">
              <w:rPr>
                <w:rFonts w:ascii="Times New Roman" w:hAnsi="Times New Roman" w:cs="Times New Roman"/>
                <w:bCs/>
                <w:iCs/>
                <w:sz w:val="20"/>
                <w:szCs w:val="20"/>
              </w:rPr>
              <w:t>Za dobre praktyki w zakresie jakości kształcenia na kierunku w analizowanym obszarze można uznać</w:t>
            </w:r>
            <w:r>
              <w:rPr>
                <w:rFonts w:ascii="Times New Roman" w:hAnsi="Times New Roman" w:cs="Times New Roman"/>
                <w:bCs/>
                <w:iCs/>
                <w:sz w:val="20"/>
                <w:szCs w:val="20"/>
              </w:rPr>
              <w:t xml:space="preserve"> </w:t>
            </w:r>
            <w:r>
              <w:rPr>
                <w:rFonts w:ascii="Times New Roman" w:hAnsi="Times New Roman" w:cs="Times New Roman"/>
                <w:sz w:val="20"/>
              </w:rPr>
              <w:t xml:space="preserve">przekazywanie drogą elektroniczną przez Dziekanat bieżących informacji związanych np. ze zmianami w planie, zajęciami dedykowanymi bezpośrednio zainteresowanym </w:t>
            </w:r>
            <w:r w:rsidRPr="00CE2875">
              <w:rPr>
                <w:rFonts w:ascii="Times New Roman" w:hAnsi="Times New Roman" w:cs="Times New Roman"/>
                <w:sz w:val="20"/>
              </w:rPr>
              <w:t xml:space="preserve">studentom, np. danego rocznika lub grupy. W razie </w:t>
            </w:r>
            <w:r>
              <w:rPr>
                <w:rFonts w:ascii="Times New Roman" w:hAnsi="Times New Roman" w:cs="Times New Roman"/>
                <w:sz w:val="20"/>
              </w:rPr>
              <w:t>potrzeby, Dziekanat pełni również rolę łącznika studentów z prowadzącymi zajęcia.</w:t>
            </w:r>
          </w:p>
        </w:tc>
        <w:tc>
          <w:tcPr>
            <w:tcW w:w="567" w:type="dxa"/>
            <w:tcBorders>
              <w:top w:val="single" w:sz="4" w:space="0" w:color="auto"/>
              <w:left w:val="single" w:sz="4" w:space="0" w:color="auto"/>
              <w:bottom w:val="single" w:sz="4" w:space="0" w:color="auto"/>
              <w:right w:val="single" w:sz="4" w:space="0" w:color="auto"/>
            </w:tcBorders>
          </w:tcPr>
          <w:p w14:paraId="194F53A8" w14:textId="77777777" w:rsidR="0087178E" w:rsidRDefault="0087178E" w:rsidP="0087178E">
            <w:pPr>
              <w:rPr>
                <w:rFonts w:ascii="Times New Roman" w:hAnsi="Times New Roman" w:cs="Times New Roman"/>
                <w:sz w:val="20"/>
                <w:szCs w:val="20"/>
              </w:rPr>
            </w:pPr>
          </w:p>
          <w:p w14:paraId="13490AF6" w14:textId="6F076E3A" w:rsidR="0087178E" w:rsidRPr="00352093" w:rsidRDefault="0087178E" w:rsidP="0087178E">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3628F3" w14:textId="0B1C9106"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CCDEB36" w14:textId="77777777" w:rsidR="0087178E" w:rsidRPr="00352093" w:rsidRDefault="0087178E" w:rsidP="0087178E">
            <w:pPr>
              <w:rPr>
                <w:rFonts w:ascii="Times New Roman" w:hAnsi="Times New Roman" w:cs="Times New Roman"/>
                <w:sz w:val="20"/>
                <w:szCs w:val="20"/>
              </w:rPr>
            </w:pPr>
          </w:p>
        </w:tc>
      </w:tr>
      <w:tr w:rsidR="0087178E" w:rsidRPr="00F569BE" w14:paraId="08BD6DC5"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47A95ECC"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9.2</w:t>
            </w:r>
          </w:p>
        </w:tc>
        <w:tc>
          <w:tcPr>
            <w:tcW w:w="3685" w:type="dxa"/>
            <w:tcBorders>
              <w:top w:val="single" w:sz="4" w:space="0" w:color="auto"/>
              <w:left w:val="single" w:sz="4" w:space="0" w:color="auto"/>
              <w:bottom w:val="single" w:sz="4" w:space="0" w:color="auto"/>
              <w:right w:val="single" w:sz="4" w:space="0" w:color="auto"/>
            </w:tcBorders>
          </w:tcPr>
          <w:p w14:paraId="47A6801E" w14:textId="77777777" w:rsidR="0087178E" w:rsidRPr="00352093" w:rsidRDefault="0087178E" w:rsidP="0087178E">
            <w:pPr>
              <w:pStyle w:val="Default"/>
              <w:spacing w:line="276" w:lineRule="auto"/>
              <w:jc w:val="both"/>
              <w:rPr>
                <w:color w:val="auto"/>
                <w:sz w:val="20"/>
                <w:szCs w:val="20"/>
              </w:rPr>
            </w:pPr>
            <w:r w:rsidRPr="00352093">
              <w:rPr>
                <w:color w:val="auto"/>
                <w:sz w:val="20"/>
                <w:szCs w:val="20"/>
              </w:rPr>
              <w:t xml:space="preserve">Zakres przedmiotowy i jakość informacji o studiach podlegają systematycznym ocenom, w których uczestniczą studenci i inni odbiorcy informacji, a wyniki tych ocen są wykorzystywane w działaniach doskonalących. </w:t>
            </w:r>
          </w:p>
          <w:p w14:paraId="598DC7BA" w14:textId="77777777" w:rsidR="0087178E" w:rsidRPr="00352093" w:rsidRDefault="0087178E" w:rsidP="0087178E">
            <w:pPr>
              <w:autoSpaceDE w:val="0"/>
              <w:autoSpaceDN w:val="0"/>
              <w:adjustRightInd w:val="0"/>
              <w:spacing w:after="21"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3419B1" w14:textId="77777777" w:rsidR="0087178E" w:rsidRPr="0056796A" w:rsidRDefault="0087178E" w:rsidP="0087178E">
            <w:pPr>
              <w:rPr>
                <w:rFonts w:ascii="Times New Roman" w:hAnsi="Times New Roman" w:cs="Times New Roman"/>
                <w:sz w:val="20"/>
                <w:szCs w:val="20"/>
              </w:rPr>
            </w:pPr>
            <w:r w:rsidRPr="0056796A">
              <w:rPr>
                <w:rFonts w:ascii="Times New Roman" w:hAnsi="Times New Roman" w:cs="Times New Roman"/>
                <w:sz w:val="20"/>
                <w:szCs w:val="20"/>
              </w:rPr>
              <w:t>19</w:t>
            </w:r>
          </w:p>
        </w:tc>
        <w:tc>
          <w:tcPr>
            <w:tcW w:w="3969" w:type="dxa"/>
            <w:tcBorders>
              <w:top w:val="single" w:sz="4" w:space="0" w:color="auto"/>
              <w:left w:val="single" w:sz="4" w:space="0" w:color="auto"/>
              <w:bottom w:val="single" w:sz="4" w:space="0" w:color="auto"/>
              <w:right w:val="single" w:sz="4" w:space="0" w:color="auto"/>
            </w:tcBorders>
          </w:tcPr>
          <w:p w14:paraId="5EC8A701" w14:textId="77777777" w:rsidR="0087178E" w:rsidRDefault="0087178E" w:rsidP="0087178E">
            <w:pPr>
              <w:jc w:val="both"/>
              <w:rPr>
                <w:rFonts w:ascii="Times New Roman" w:eastAsiaTheme="minorHAnsi" w:hAnsi="Times New Roman" w:cs="Times New Roman"/>
                <w:sz w:val="20"/>
                <w:szCs w:val="20"/>
                <w:lang w:eastAsia="en-US"/>
              </w:rPr>
            </w:pPr>
            <w:r w:rsidRPr="00F7711F">
              <w:rPr>
                <w:rFonts w:ascii="Times New Roman" w:eastAsiaTheme="minorHAnsi" w:hAnsi="Times New Roman" w:cs="Times New Roman"/>
                <w:sz w:val="20"/>
                <w:szCs w:val="20"/>
                <w:lang w:eastAsia="en-US"/>
              </w:rPr>
              <w:t>Na podstawie ankiet studenckich oraz w związku z oceną stopnia wdrożenia zasad RODO stwierdzono potrzebę szerszego wykorzystania systemu eHM</w:t>
            </w:r>
            <w:r>
              <w:rPr>
                <w:rFonts w:ascii="Times New Roman" w:eastAsiaTheme="minorHAnsi" w:hAnsi="Times New Roman" w:cs="Times New Roman"/>
                <w:sz w:val="20"/>
                <w:szCs w:val="20"/>
                <w:lang w:eastAsia="en-US"/>
              </w:rPr>
              <w:t>S</w:t>
            </w:r>
            <w:r w:rsidRPr="00F7711F">
              <w:rPr>
                <w:rFonts w:ascii="Times New Roman" w:eastAsiaTheme="minorHAnsi" w:hAnsi="Times New Roman" w:cs="Times New Roman"/>
                <w:sz w:val="20"/>
                <w:szCs w:val="20"/>
                <w:lang w:eastAsia="en-US"/>
              </w:rPr>
              <w:t xml:space="preserve"> w zakresie kontaktów ze studentami.</w:t>
            </w:r>
          </w:p>
          <w:p w14:paraId="7CCA5D16" w14:textId="52BBBE3C" w:rsidR="0087178E" w:rsidRPr="00352093" w:rsidRDefault="0087178E" w:rsidP="0087178E">
            <w:pPr>
              <w:jc w:val="both"/>
              <w:rPr>
                <w:rFonts w:ascii="Times New Roman" w:hAnsi="Times New Roman" w:cs="Times New Roman"/>
                <w:sz w:val="20"/>
                <w:szCs w:val="20"/>
              </w:rPr>
            </w:pPr>
            <w:r>
              <w:rPr>
                <w:rFonts w:ascii="Times New Roman" w:eastAsiaTheme="minorHAnsi" w:hAnsi="Times New Roman" w:cs="Times New Roman"/>
                <w:sz w:val="20"/>
                <w:szCs w:val="20"/>
                <w:lang w:eastAsia="en-US"/>
              </w:rPr>
              <w:t xml:space="preserve">W semestrze </w:t>
            </w:r>
            <w:r w:rsidRPr="006931D9">
              <w:rPr>
                <w:rFonts w:ascii="Times New Roman" w:eastAsiaTheme="minorHAnsi" w:hAnsi="Times New Roman" w:cs="Times New Roman"/>
                <w:sz w:val="20"/>
                <w:szCs w:val="20"/>
                <w:lang w:eastAsia="en-US"/>
              </w:rPr>
              <w:t>letnim 2019/2020 tę rolę przejęła platforma MS Teams, na której studenci mają założone indywidualne konta z dostępem do Office 365.</w:t>
            </w:r>
          </w:p>
        </w:tc>
        <w:tc>
          <w:tcPr>
            <w:tcW w:w="3969" w:type="dxa"/>
            <w:tcBorders>
              <w:top w:val="single" w:sz="4" w:space="0" w:color="auto"/>
              <w:left w:val="single" w:sz="4" w:space="0" w:color="auto"/>
              <w:bottom w:val="single" w:sz="4" w:space="0" w:color="auto"/>
              <w:right w:val="single" w:sz="4" w:space="0" w:color="auto"/>
            </w:tcBorders>
          </w:tcPr>
          <w:p w14:paraId="79936B00" w14:textId="77777777" w:rsidR="0087178E" w:rsidRPr="006931D9" w:rsidRDefault="0087178E" w:rsidP="0087178E">
            <w:pPr>
              <w:jc w:val="both"/>
              <w:rPr>
                <w:rFonts w:ascii="Times New Roman" w:eastAsiaTheme="minorHAnsi" w:hAnsi="Times New Roman" w:cs="Times New Roman"/>
                <w:sz w:val="20"/>
                <w:szCs w:val="20"/>
                <w:lang w:eastAsia="en-US"/>
              </w:rPr>
            </w:pPr>
            <w:r w:rsidRPr="00AE302B">
              <w:rPr>
                <w:rFonts w:ascii="Times New Roman" w:eastAsiaTheme="minorHAnsi" w:hAnsi="Times New Roman" w:cs="Times New Roman"/>
                <w:sz w:val="20"/>
                <w:szCs w:val="20"/>
                <w:lang w:eastAsia="en-US"/>
              </w:rPr>
              <w:t xml:space="preserve">W </w:t>
            </w:r>
            <w:r w:rsidRPr="0095454C">
              <w:rPr>
                <w:rFonts w:ascii="Times New Roman" w:eastAsiaTheme="minorHAnsi" w:hAnsi="Times New Roman" w:cs="Times New Roman"/>
                <w:sz w:val="20"/>
                <w:szCs w:val="20"/>
                <w:lang w:eastAsia="en-US"/>
              </w:rPr>
              <w:t>systemie eHMS student ma dostęp do swoich ocen końcowych i cząstkowych z przedmiotów. Poinformowano i przeszkolono pracowników z możliwości korzystania z e</w:t>
            </w:r>
            <w:r>
              <w:rPr>
                <w:rFonts w:ascii="Times New Roman" w:eastAsiaTheme="minorHAnsi" w:hAnsi="Times New Roman" w:cs="Times New Roman"/>
                <w:sz w:val="20"/>
                <w:szCs w:val="20"/>
                <w:lang w:eastAsia="en-US"/>
              </w:rPr>
              <w:t>H</w:t>
            </w:r>
            <w:r w:rsidRPr="0095454C">
              <w:rPr>
                <w:rFonts w:ascii="Times New Roman" w:eastAsiaTheme="minorHAnsi" w:hAnsi="Times New Roman" w:cs="Times New Roman"/>
                <w:sz w:val="20"/>
                <w:szCs w:val="20"/>
                <w:lang w:eastAsia="en-US"/>
              </w:rPr>
              <w:t xml:space="preserve">MS w zakresie sprawdzania obecności i </w:t>
            </w:r>
            <w:r w:rsidRPr="006931D9">
              <w:rPr>
                <w:rFonts w:ascii="Times New Roman" w:eastAsiaTheme="minorHAnsi" w:hAnsi="Times New Roman" w:cs="Times New Roman"/>
                <w:sz w:val="20"/>
                <w:szCs w:val="20"/>
                <w:lang w:eastAsia="en-US"/>
              </w:rPr>
              <w:t>wstawiania ocen cząstkowych.</w:t>
            </w:r>
          </w:p>
          <w:p w14:paraId="277CCBDF" w14:textId="77777777" w:rsidR="0087178E" w:rsidRPr="006931D9" w:rsidRDefault="0087178E" w:rsidP="0087178E">
            <w:pPr>
              <w:jc w:val="both"/>
              <w:rPr>
                <w:rFonts w:ascii="Times New Roman" w:eastAsiaTheme="minorHAnsi" w:hAnsi="Times New Roman" w:cs="Times New Roman"/>
                <w:sz w:val="20"/>
                <w:szCs w:val="20"/>
                <w:lang w:eastAsia="en-US"/>
              </w:rPr>
            </w:pPr>
            <w:r w:rsidRPr="006931D9">
              <w:rPr>
                <w:rFonts w:ascii="Times New Roman" w:eastAsiaTheme="minorHAnsi" w:hAnsi="Times New Roman" w:cs="Times New Roman"/>
                <w:sz w:val="20"/>
                <w:szCs w:val="20"/>
                <w:lang w:eastAsia="en-US"/>
              </w:rPr>
              <w:t>Na wydziałowej stronie internetowej oraz w zakładce dedykowanej jakości kształcenia zamieszczane są informacje dotyczące WSZiDJK.</w:t>
            </w:r>
          </w:p>
          <w:p w14:paraId="79A60100" w14:textId="77777777" w:rsidR="0087178E" w:rsidRPr="00DA2E4B" w:rsidRDefault="0087178E" w:rsidP="0087178E">
            <w:pPr>
              <w:suppressAutoHyphens/>
              <w:spacing w:after="0"/>
              <w:jc w:val="both"/>
              <w:rPr>
                <w:rFonts w:ascii="Times New Roman" w:eastAsiaTheme="minorHAnsi" w:hAnsi="Times New Roman" w:cs="Times New Roman"/>
                <w:sz w:val="20"/>
                <w:szCs w:val="20"/>
                <w:lang w:eastAsia="en-US"/>
              </w:rPr>
            </w:pPr>
            <w:r w:rsidRPr="00DA2E4B">
              <w:rPr>
                <w:rFonts w:ascii="Times New Roman" w:eastAsiaTheme="minorHAnsi" w:hAnsi="Times New Roman" w:cs="Times New Roman"/>
                <w:sz w:val="20"/>
                <w:szCs w:val="20"/>
                <w:lang w:eastAsia="en-US"/>
              </w:rPr>
              <w:lastRenderedPageBreak/>
              <w:t>W semestrze letnim 2019/2020 wszystkim pracownikom i studentom założono konta pocztowe - Office 365.</w:t>
            </w:r>
          </w:p>
          <w:p w14:paraId="708158C7" w14:textId="77777777" w:rsidR="0087178E" w:rsidRPr="00DA2E4B" w:rsidRDefault="0087178E" w:rsidP="0087178E">
            <w:pPr>
              <w:suppressAutoHyphens/>
              <w:spacing w:after="0"/>
              <w:jc w:val="both"/>
              <w:rPr>
                <w:rFonts w:ascii="Times New Roman" w:eastAsiaTheme="minorHAnsi" w:hAnsi="Times New Roman" w:cs="Times New Roman"/>
                <w:sz w:val="20"/>
                <w:szCs w:val="20"/>
                <w:lang w:eastAsia="en-US"/>
              </w:rPr>
            </w:pPr>
          </w:p>
          <w:p w14:paraId="2D37CD32" w14:textId="77777777" w:rsidR="0087178E" w:rsidRPr="00DA2E4B" w:rsidRDefault="0087178E" w:rsidP="0087178E">
            <w:pPr>
              <w:jc w:val="both"/>
              <w:rPr>
                <w:rFonts w:ascii="Times New Roman" w:eastAsiaTheme="minorHAnsi" w:hAnsi="Times New Roman" w:cs="Times New Roman"/>
                <w:sz w:val="20"/>
                <w:szCs w:val="20"/>
                <w:lang w:eastAsia="en-US"/>
              </w:rPr>
            </w:pPr>
            <w:r w:rsidRPr="00DA2E4B">
              <w:rPr>
                <w:rFonts w:ascii="Times New Roman" w:eastAsiaTheme="minorHAnsi" w:hAnsi="Times New Roman" w:cs="Times New Roman"/>
                <w:sz w:val="20"/>
                <w:szCs w:val="20"/>
                <w:lang w:eastAsia="en-US"/>
              </w:rPr>
              <w:t xml:space="preserve">Pod koniec maja 2020 r. w SGGW uruchomiono dla pracowników i studentów portal informacyjny w zakresie MS </w:t>
            </w:r>
            <w:r w:rsidRPr="006931D9">
              <w:rPr>
                <w:rFonts w:ascii="Times New Roman" w:eastAsiaTheme="minorHAnsi" w:hAnsi="Times New Roman" w:cs="Times New Roman"/>
                <w:sz w:val="20"/>
                <w:szCs w:val="20"/>
                <w:lang w:eastAsia="en-US"/>
              </w:rPr>
              <w:t>Office 365</w:t>
            </w:r>
            <w:r w:rsidRPr="00A93A92">
              <w:rPr>
                <w:rFonts w:ascii="Times New Roman" w:eastAsiaTheme="minorHAnsi" w:hAnsi="Times New Roman" w:cs="Times New Roman"/>
                <w:color w:val="FF0000"/>
                <w:sz w:val="20"/>
                <w:szCs w:val="20"/>
                <w:lang w:eastAsia="en-US"/>
              </w:rPr>
              <w:t xml:space="preserve"> </w:t>
            </w:r>
            <w:r w:rsidRPr="00DA2E4B">
              <w:rPr>
                <w:rFonts w:ascii="Times New Roman" w:eastAsiaTheme="minorHAnsi" w:hAnsi="Times New Roman" w:cs="Times New Roman"/>
                <w:sz w:val="20"/>
                <w:szCs w:val="20"/>
                <w:lang w:eastAsia="en-US"/>
              </w:rPr>
              <w:t>(https://www.sggw.pl/dla-studentow/informacje-organizacyjne/it-dla-studentow/studenckie-konto-pocztowe), na którym zamieszczane są informacje, materiały pomocnicze i instruktażowe, filmy ze szkoleń oraz odpowiedzi na najczęściej zadawane pytania</w:t>
            </w:r>
          </w:p>
          <w:p w14:paraId="1CD75350" w14:textId="50C7B73A" w:rsidR="0087178E" w:rsidRPr="00352093" w:rsidRDefault="0087178E" w:rsidP="0087178E">
            <w:pPr>
              <w:jc w:val="both"/>
              <w:rPr>
                <w:rFonts w:ascii="Times New Roman" w:hAnsi="Times New Roman" w:cs="Times New Roman"/>
                <w:sz w:val="20"/>
                <w:szCs w:val="20"/>
              </w:rPr>
            </w:pPr>
            <w:r w:rsidRPr="00DA2E4B">
              <w:rPr>
                <w:rFonts w:ascii="Times New Roman" w:eastAsiaTheme="minorHAnsi" w:hAnsi="Times New Roman" w:cs="Times New Roman"/>
                <w:sz w:val="20"/>
                <w:szCs w:val="20"/>
                <w:lang w:eastAsia="en-US"/>
              </w:rPr>
              <w:t>Za dobre praktyki w zakresie jakości kształcenia na kierunku w analizowanym obszarze można uznać dbałość władz Wydziału o stałe podnoszenie jakości i dostępn</w:t>
            </w:r>
            <w:r>
              <w:rPr>
                <w:rFonts w:ascii="Times New Roman" w:eastAsiaTheme="minorHAnsi" w:hAnsi="Times New Roman" w:cs="Times New Roman"/>
                <w:sz w:val="20"/>
                <w:szCs w:val="20"/>
                <w:lang w:eastAsia="en-US"/>
              </w:rPr>
              <w:t xml:space="preserve">ości do informacji o studiach. </w:t>
            </w:r>
          </w:p>
        </w:tc>
        <w:tc>
          <w:tcPr>
            <w:tcW w:w="567" w:type="dxa"/>
            <w:tcBorders>
              <w:top w:val="single" w:sz="4" w:space="0" w:color="auto"/>
              <w:left w:val="single" w:sz="4" w:space="0" w:color="auto"/>
              <w:bottom w:val="single" w:sz="4" w:space="0" w:color="auto"/>
              <w:right w:val="single" w:sz="4" w:space="0" w:color="auto"/>
            </w:tcBorders>
          </w:tcPr>
          <w:p w14:paraId="0BA3F42A" w14:textId="77777777" w:rsidR="0087178E" w:rsidRPr="00352093" w:rsidRDefault="0087178E" w:rsidP="0087178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BDAA967" w14:textId="77777777" w:rsidR="0087178E" w:rsidRDefault="0087178E" w:rsidP="0087178E">
            <w:pPr>
              <w:rPr>
                <w:rFonts w:ascii="Times New Roman" w:hAnsi="Times New Roman" w:cs="Times New Roman"/>
                <w:sz w:val="20"/>
                <w:szCs w:val="20"/>
              </w:rPr>
            </w:pPr>
          </w:p>
          <w:p w14:paraId="7EA1AC75" w14:textId="77777777" w:rsidR="0087178E" w:rsidRDefault="0087178E" w:rsidP="0087178E">
            <w:pPr>
              <w:rPr>
                <w:rFonts w:ascii="Times New Roman" w:hAnsi="Times New Roman" w:cs="Times New Roman"/>
                <w:sz w:val="20"/>
                <w:szCs w:val="20"/>
              </w:rPr>
            </w:pPr>
          </w:p>
          <w:p w14:paraId="1B61EEC1" w14:textId="77777777" w:rsidR="0087178E" w:rsidRPr="00352093" w:rsidRDefault="0087178E" w:rsidP="0087178E">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7112B79" w14:textId="77777777" w:rsidR="0087178E" w:rsidRPr="00352093" w:rsidRDefault="0087178E" w:rsidP="0087178E">
            <w:pPr>
              <w:rPr>
                <w:rFonts w:ascii="Times New Roman" w:hAnsi="Times New Roman" w:cs="Times New Roman"/>
                <w:sz w:val="20"/>
                <w:szCs w:val="20"/>
              </w:rPr>
            </w:pPr>
          </w:p>
        </w:tc>
      </w:tr>
      <w:tr w:rsidR="0087178E" w:rsidRPr="00F569BE" w14:paraId="0ACC57BA"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6628C381" w14:textId="77777777"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10</w:t>
            </w:r>
          </w:p>
        </w:tc>
        <w:tc>
          <w:tcPr>
            <w:tcW w:w="15025" w:type="dxa"/>
            <w:gridSpan w:val="7"/>
            <w:tcBorders>
              <w:top w:val="single" w:sz="4" w:space="0" w:color="auto"/>
              <w:left w:val="single" w:sz="4" w:space="0" w:color="auto"/>
              <w:bottom w:val="single" w:sz="4" w:space="0" w:color="auto"/>
              <w:right w:val="single" w:sz="4" w:space="0" w:color="auto"/>
            </w:tcBorders>
          </w:tcPr>
          <w:p w14:paraId="44E11AC2" w14:textId="40C38BF2" w:rsidR="0087178E" w:rsidRPr="006A6D06" w:rsidRDefault="0087178E" w:rsidP="0087178E">
            <w:pPr>
              <w:pStyle w:val="Default"/>
              <w:rPr>
                <w:b/>
                <w:bCs/>
                <w:color w:val="auto"/>
              </w:rPr>
            </w:pPr>
            <w:r w:rsidRPr="006A6D06">
              <w:rPr>
                <w:b/>
                <w:bCs/>
                <w:color w:val="auto"/>
              </w:rPr>
              <w:t>Kryterium 10. Polityka jakości, projektowanie, zatwierdzanie, monitorowanie, przegląd i doskonalenie programu studiów</w:t>
            </w:r>
          </w:p>
        </w:tc>
      </w:tr>
      <w:tr w:rsidR="0087178E" w:rsidRPr="00F569BE" w14:paraId="7313F9F3"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5C4E267A"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10.1</w:t>
            </w:r>
          </w:p>
        </w:tc>
        <w:tc>
          <w:tcPr>
            <w:tcW w:w="3685" w:type="dxa"/>
            <w:tcBorders>
              <w:top w:val="single" w:sz="4" w:space="0" w:color="auto"/>
              <w:left w:val="single" w:sz="4" w:space="0" w:color="auto"/>
              <w:bottom w:val="single" w:sz="4" w:space="0" w:color="auto"/>
              <w:right w:val="single" w:sz="4" w:space="0" w:color="auto"/>
            </w:tcBorders>
          </w:tcPr>
          <w:p w14:paraId="3D270118" w14:textId="77777777" w:rsidR="0087178E" w:rsidRDefault="0087178E" w:rsidP="0087178E">
            <w:pPr>
              <w:pStyle w:val="Default"/>
              <w:spacing w:line="276" w:lineRule="auto"/>
              <w:jc w:val="both"/>
              <w:rPr>
                <w:color w:val="auto"/>
                <w:sz w:val="20"/>
                <w:szCs w:val="20"/>
              </w:rPr>
            </w:pPr>
            <w:r w:rsidRPr="00352093">
              <w:rPr>
                <w:color w:val="auto"/>
                <w:sz w:val="20"/>
                <w:szCs w:val="20"/>
              </w:rPr>
              <w:t xml:space="preserve">Zostały formalnie przyjęte i są stosowane zasady projektowania, zatwierdzania i zmiany programu studiów oraz prowadzone są systematyczne oceny programu studiów oparte o wyniki analizy wiarygodnych danych i informacji, z udziałem interesariuszy wewnętrznych, w tym studentów oraz zewnętrznych, mające na celu doskonalenie jakości kształcenia. </w:t>
            </w:r>
          </w:p>
          <w:p w14:paraId="1C61C957" w14:textId="77777777" w:rsidR="0087178E" w:rsidRPr="000E75A0" w:rsidRDefault="0087178E" w:rsidP="0087178E">
            <w:pPr>
              <w:pStyle w:val="Default"/>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75DD5A" w14:textId="77777777" w:rsidR="0087178E" w:rsidRPr="006A6D06" w:rsidRDefault="0087178E" w:rsidP="0087178E">
            <w:pPr>
              <w:rPr>
                <w:rFonts w:ascii="Times New Roman" w:hAnsi="Times New Roman" w:cs="Times New Roman"/>
                <w:sz w:val="20"/>
                <w:szCs w:val="20"/>
              </w:rPr>
            </w:pPr>
            <w:r w:rsidRPr="006A6D06">
              <w:rPr>
                <w:rFonts w:ascii="Times New Roman" w:hAnsi="Times New Roman" w:cs="Times New Roman"/>
                <w:sz w:val="20"/>
                <w:szCs w:val="20"/>
              </w:rPr>
              <w:t>20</w:t>
            </w:r>
          </w:p>
        </w:tc>
        <w:tc>
          <w:tcPr>
            <w:tcW w:w="3969" w:type="dxa"/>
            <w:tcBorders>
              <w:top w:val="single" w:sz="4" w:space="0" w:color="auto"/>
              <w:left w:val="single" w:sz="4" w:space="0" w:color="auto"/>
              <w:bottom w:val="single" w:sz="4" w:space="0" w:color="auto"/>
              <w:right w:val="single" w:sz="4" w:space="0" w:color="auto"/>
            </w:tcBorders>
          </w:tcPr>
          <w:p w14:paraId="6EC4DB59" w14:textId="254A333B" w:rsidR="0087178E" w:rsidRPr="005D2607" w:rsidRDefault="0087178E" w:rsidP="0087178E">
            <w:pPr>
              <w:spacing w:after="0"/>
              <w:jc w:val="both"/>
              <w:rPr>
                <w:rFonts w:ascii="Times New Roman" w:eastAsiaTheme="minorHAnsi" w:hAnsi="Times New Roman" w:cs="Times New Roman"/>
                <w:sz w:val="20"/>
                <w:szCs w:val="20"/>
                <w:lang w:eastAsia="en-US"/>
              </w:rPr>
            </w:pPr>
            <w:r w:rsidRPr="005D2607">
              <w:rPr>
                <w:rFonts w:ascii="Times New Roman" w:eastAsiaTheme="minorHAnsi" w:hAnsi="Times New Roman" w:cs="Times New Roman"/>
                <w:sz w:val="20"/>
                <w:szCs w:val="20"/>
                <w:lang w:eastAsia="en-US"/>
              </w:rPr>
              <w:t xml:space="preserve">Stosowane na kierunku </w:t>
            </w:r>
            <w:r w:rsidR="00B96525" w:rsidRPr="00B96525">
              <w:rPr>
                <w:rFonts w:ascii="Times New Roman" w:eastAsiaTheme="minorHAnsi" w:hAnsi="Times New Roman" w:cs="Times New Roman"/>
                <w:b/>
                <w:bCs/>
                <w:sz w:val="20"/>
                <w:szCs w:val="20"/>
                <w:lang w:eastAsia="en-US"/>
              </w:rPr>
              <w:t>Z</w:t>
            </w:r>
            <w:r w:rsidRPr="00B96525">
              <w:rPr>
                <w:rFonts w:ascii="Times New Roman" w:eastAsiaTheme="minorHAnsi" w:hAnsi="Times New Roman" w:cs="Times New Roman"/>
                <w:b/>
                <w:bCs/>
                <w:sz w:val="20"/>
                <w:szCs w:val="20"/>
                <w:lang w:eastAsia="en-US"/>
              </w:rPr>
              <w:t>arządzanie</w:t>
            </w:r>
            <w:r w:rsidRPr="006931D9">
              <w:rPr>
                <w:rFonts w:ascii="Times New Roman" w:eastAsiaTheme="minorHAnsi" w:hAnsi="Times New Roman" w:cs="Times New Roman"/>
                <w:sz w:val="20"/>
                <w:szCs w:val="20"/>
                <w:lang w:eastAsia="en-US"/>
              </w:rPr>
              <w:t xml:space="preserve"> zasady projektowania i dokonywania zmian w programie studiów są zgodne ze stosownymi </w:t>
            </w:r>
            <w:r w:rsidRPr="005D2607">
              <w:rPr>
                <w:rFonts w:ascii="Times New Roman" w:eastAsiaTheme="minorHAnsi" w:hAnsi="Times New Roman" w:cs="Times New Roman"/>
                <w:sz w:val="20"/>
                <w:szCs w:val="20"/>
                <w:lang w:eastAsia="en-US"/>
              </w:rPr>
              <w:t xml:space="preserve">Rozporządzeniami Ministra Nauki i Szkolnictwa Wyższego, ustawą z dnia 22 grudnia 2015 r. o Zintegrowanym Systemie Kwalifikacji, </w:t>
            </w:r>
            <w:r w:rsidRPr="006931D9">
              <w:rPr>
                <w:rFonts w:ascii="Times New Roman" w:eastAsiaTheme="minorHAnsi" w:hAnsi="Times New Roman" w:cs="Times New Roman"/>
                <w:sz w:val="20"/>
                <w:szCs w:val="20"/>
                <w:lang w:eastAsia="en-US"/>
              </w:rPr>
              <w:t xml:space="preserve">Polską Ramą Kwalifikacji oraz uchwałami Senatu SGGW w sprawie wytycznych dla rad </w:t>
            </w:r>
            <w:r w:rsidRPr="005D2607">
              <w:rPr>
                <w:rFonts w:ascii="Times New Roman" w:eastAsiaTheme="minorHAnsi" w:hAnsi="Times New Roman" w:cs="Times New Roman"/>
                <w:sz w:val="20"/>
                <w:szCs w:val="20"/>
                <w:lang w:eastAsia="en-US"/>
              </w:rPr>
              <w:t xml:space="preserve">podstawowych jednostek organizacyjnych Szkoły Głównej Gospodarstwa Wiejskiego w Warszawie w zakresie projektowania programów kształcenia dla studiów pierwszego stopnia, drugiego stopnia. </w:t>
            </w:r>
          </w:p>
          <w:p w14:paraId="111FDCD9" w14:textId="77777777" w:rsidR="0087178E" w:rsidRPr="005D2607" w:rsidRDefault="0087178E" w:rsidP="0087178E">
            <w:pPr>
              <w:spacing w:after="0"/>
              <w:jc w:val="both"/>
              <w:rPr>
                <w:rFonts w:ascii="Times New Roman" w:eastAsiaTheme="minorHAnsi" w:hAnsi="Times New Roman" w:cs="Times New Roman"/>
                <w:sz w:val="20"/>
                <w:szCs w:val="20"/>
                <w:lang w:eastAsia="en-US"/>
              </w:rPr>
            </w:pPr>
          </w:p>
          <w:p w14:paraId="0E681985" w14:textId="77777777" w:rsidR="0087178E" w:rsidRDefault="0087178E" w:rsidP="0087178E">
            <w:pPr>
              <w:spacing w:after="0"/>
              <w:jc w:val="both"/>
              <w:rPr>
                <w:rFonts w:ascii="Times New Roman" w:eastAsiaTheme="minorHAnsi" w:hAnsi="Times New Roman" w:cs="Times New Roman"/>
                <w:sz w:val="20"/>
                <w:szCs w:val="20"/>
                <w:lang w:eastAsia="en-US"/>
              </w:rPr>
            </w:pPr>
            <w:r w:rsidRPr="005D2607">
              <w:rPr>
                <w:rFonts w:ascii="Times New Roman" w:eastAsiaTheme="minorHAnsi" w:hAnsi="Times New Roman" w:cs="Times New Roman"/>
                <w:sz w:val="20"/>
                <w:szCs w:val="20"/>
                <w:lang w:eastAsia="en-US"/>
              </w:rPr>
              <w:lastRenderedPageBreak/>
              <w:t xml:space="preserve">Projektowanie, dokonywanie zmian i zatwierdzanie programów studiów zostało szczegółowo opisane w procedurach Wewnętrznego Systemu Zapewnienia i Doskonalenia Jakości Kształcenia na Wydziale </w:t>
            </w:r>
            <w:r>
              <w:rPr>
                <w:rFonts w:ascii="Times New Roman" w:eastAsiaTheme="minorHAnsi" w:hAnsi="Times New Roman" w:cs="Times New Roman"/>
                <w:sz w:val="20"/>
                <w:szCs w:val="20"/>
                <w:lang w:eastAsia="en-US"/>
              </w:rPr>
              <w:t>Ekonomicznym</w:t>
            </w:r>
            <w:r w:rsidRPr="005D2607">
              <w:rPr>
                <w:rFonts w:ascii="Times New Roman" w:eastAsiaTheme="minorHAnsi" w:hAnsi="Times New Roman" w:cs="Times New Roman"/>
                <w:sz w:val="20"/>
                <w:szCs w:val="20"/>
                <w:lang w:eastAsia="en-US"/>
              </w:rPr>
              <w:t xml:space="preserve"> SGGW w Warszawie (WSZDJK na W</w:t>
            </w:r>
            <w:r>
              <w:rPr>
                <w:rFonts w:ascii="Times New Roman" w:eastAsiaTheme="minorHAnsi" w:hAnsi="Times New Roman" w:cs="Times New Roman"/>
                <w:sz w:val="20"/>
                <w:szCs w:val="20"/>
                <w:lang w:eastAsia="en-US"/>
              </w:rPr>
              <w:t>E</w:t>
            </w:r>
            <w:r w:rsidRPr="005D2607">
              <w:rPr>
                <w:rFonts w:ascii="Times New Roman" w:eastAsiaTheme="minorHAnsi" w:hAnsi="Times New Roman" w:cs="Times New Roman"/>
                <w:sz w:val="20"/>
                <w:szCs w:val="20"/>
                <w:lang w:eastAsia="en-US"/>
              </w:rPr>
              <w:t>).</w:t>
            </w:r>
          </w:p>
          <w:p w14:paraId="4AA7CEFE" w14:textId="77777777" w:rsidR="0087178E" w:rsidRPr="005D2607" w:rsidRDefault="0087178E" w:rsidP="0087178E">
            <w:pPr>
              <w:spacing w:after="0"/>
              <w:jc w:val="both"/>
              <w:rPr>
                <w:rFonts w:ascii="Times New Roman" w:eastAsiaTheme="minorHAnsi" w:hAnsi="Times New Roman" w:cs="Times New Roman"/>
                <w:sz w:val="20"/>
                <w:szCs w:val="20"/>
                <w:lang w:eastAsia="en-US"/>
              </w:rPr>
            </w:pPr>
          </w:p>
          <w:p w14:paraId="3AB9C23A" w14:textId="22BCD1A6" w:rsidR="0087178E" w:rsidRPr="00352093" w:rsidRDefault="0087178E" w:rsidP="0087178E">
            <w:pPr>
              <w:jc w:val="both"/>
              <w:rPr>
                <w:rFonts w:ascii="Times New Roman" w:hAnsi="Times New Roman" w:cs="Times New Roman"/>
                <w:sz w:val="20"/>
                <w:szCs w:val="20"/>
              </w:rPr>
            </w:pPr>
            <w:r w:rsidRPr="005D2607">
              <w:rPr>
                <w:rFonts w:ascii="Times New Roman" w:eastAsiaTheme="minorHAnsi" w:hAnsi="Times New Roman" w:cs="Times New Roman"/>
                <w:sz w:val="20"/>
                <w:szCs w:val="20"/>
                <w:lang w:eastAsia="en-US"/>
              </w:rPr>
              <w:t>Na podstawie analizy liczby ankiet wypełnianych przez studentów stwierdzono, że należy wdrożyć działania mające na celu zmotywowanie studentów do wypełniania ankiet.</w:t>
            </w:r>
          </w:p>
        </w:tc>
        <w:tc>
          <w:tcPr>
            <w:tcW w:w="3969" w:type="dxa"/>
            <w:tcBorders>
              <w:top w:val="single" w:sz="4" w:space="0" w:color="auto"/>
              <w:left w:val="single" w:sz="4" w:space="0" w:color="auto"/>
              <w:bottom w:val="single" w:sz="4" w:space="0" w:color="auto"/>
              <w:right w:val="single" w:sz="4" w:space="0" w:color="auto"/>
            </w:tcBorders>
          </w:tcPr>
          <w:p w14:paraId="035D00B8" w14:textId="43F951B4" w:rsidR="0087178E" w:rsidRPr="006A6D06" w:rsidRDefault="0087178E" w:rsidP="0087178E">
            <w:pPr>
              <w:jc w:val="both"/>
              <w:rPr>
                <w:rFonts w:ascii="Times New Roman" w:hAnsi="Times New Roman" w:cs="Times New Roman"/>
                <w:sz w:val="20"/>
                <w:szCs w:val="20"/>
              </w:rPr>
            </w:pPr>
            <w:r>
              <w:rPr>
                <w:rFonts w:ascii="Times New Roman" w:hAnsi="Times New Roman" w:cs="Times New Roman"/>
                <w:sz w:val="20"/>
                <w:szCs w:val="20"/>
              </w:rPr>
              <w:lastRenderedPageBreak/>
              <w:t>W roku akademickim 2019/</w:t>
            </w:r>
            <w:r w:rsidRPr="006931D9">
              <w:rPr>
                <w:rFonts w:ascii="Times New Roman" w:hAnsi="Times New Roman" w:cs="Times New Roman"/>
                <w:sz w:val="20"/>
                <w:szCs w:val="20"/>
              </w:rPr>
              <w:t>2020</w:t>
            </w:r>
            <w:r>
              <w:rPr>
                <w:rFonts w:ascii="Times New Roman" w:hAnsi="Times New Roman" w:cs="Times New Roman"/>
                <w:sz w:val="20"/>
                <w:szCs w:val="20"/>
              </w:rPr>
              <w:t xml:space="preserve"> opracowano </w:t>
            </w:r>
            <w:r>
              <w:rPr>
                <w:rFonts w:ascii="Times New Roman" w:hAnsi="Times New Roman" w:cs="Times New Roman"/>
                <w:sz w:val="20"/>
              </w:rPr>
              <w:t>Wewnętrzny Systemu Zapewnienia i Doskonalenia Jakości Kształcenia na Wydziale Ekonomicznym SGGW w Warszawie (WSZDJK na WE).</w:t>
            </w:r>
          </w:p>
        </w:tc>
        <w:tc>
          <w:tcPr>
            <w:tcW w:w="567" w:type="dxa"/>
            <w:tcBorders>
              <w:top w:val="single" w:sz="4" w:space="0" w:color="auto"/>
              <w:left w:val="single" w:sz="4" w:space="0" w:color="auto"/>
              <w:bottom w:val="single" w:sz="4" w:space="0" w:color="auto"/>
              <w:right w:val="single" w:sz="4" w:space="0" w:color="auto"/>
            </w:tcBorders>
          </w:tcPr>
          <w:p w14:paraId="21F13790" w14:textId="77777777" w:rsidR="0087178E" w:rsidRDefault="0087178E" w:rsidP="0087178E">
            <w:pPr>
              <w:rPr>
                <w:rFonts w:ascii="Times New Roman" w:hAnsi="Times New Roman" w:cs="Times New Roman"/>
                <w:sz w:val="20"/>
                <w:szCs w:val="20"/>
              </w:rPr>
            </w:pPr>
          </w:p>
          <w:p w14:paraId="3DED42F0" w14:textId="28DC970F" w:rsidR="0087178E" w:rsidRPr="00352093" w:rsidRDefault="0087178E" w:rsidP="0087178E">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2DD0CC" w14:textId="319BF39D"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2AFF342" w14:textId="77777777" w:rsidR="0087178E" w:rsidRPr="00352093" w:rsidRDefault="0087178E" w:rsidP="0087178E">
            <w:pPr>
              <w:rPr>
                <w:rFonts w:ascii="Times New Roman" w:hAnsi="Times New Roman" w:cs="Times New Roman"/>
                <w:sz w:val="20"/>
                <w:szCs w:val="20"/>
              </w:rPr>
            </w:pPr>
          </w:p>
        </w:tc>
      </w:tr>
      <w:tr w:rsidR="0087178E" w:rsidRPr="00F569BE" w14:paraId="324F1992" w14:textId="77777777" w:rsidTr="000F6D0B">
        <w:trPr>
          <w:trHeight w:val="366"/>
        </w:trPr>
        <w:tc>
          <w:tcPr>
            <w:tcW w:w="568" w:type="dxa"/>
            <w:tcBorders>
              <w:top w:val="single" w:sz="4" w:space="0" w:color="auto"/>
              <w:left w:val="single" w:sz="4" w:space="0" w:color="auto"/>
              <w:bottom w:val="single" w:sz="4" w:space="0" w:color="auto"/>
              <w:right w:val="single" w:sz="4" w:space="0" w:color="auto"/>
            </w:tcBorders>
          </w:tcPr>
          <w:p w14:paraId="6068CA59" w14:textId="77777777" w:rsidR="0087178E" w:rsidRPr="00352093" w:rsidRDefault="0087178E" w:rsidP="0087178E">
            <w:pPr>
              <w:rPr>
                <w:rFonts w:ascii="Times New Roman" w:hAnsi="Times New Roman" w:cs="Times New Roman"/>
                <w:sz w:val="20"/>
                <w:szCs w:val="20"/>
              </w:rPr>
            </w:pPr>
            <w:r w:rsidRPr="00352093">
              <w:rPr>
                <w:rFonts w:ascii="Times New Roman" w:hAnsi="Times New Roman" w:cs="Times New Roman"/>
                <w:sz w:val="20"/>
                <w:szCs w:val="20"/>
              </w:rPr>
              <w:t>10.2</w:t>
            </w:r>
          </w:p>
        </w:tc>
        <w:tc>
          <w:tcPr>
            <w:tcW w:w="3685" w:type="dxa"/>
            <w:tcBorders>
              <w:top w:val="single" w:sz="4" w:space="0" w:color="auto"/>
              <w:left w:val="single" w:sz="4" w:space="0" w:color="auto"/>
              <w:bottom w:val="single" w:sz="4" w:space="0" w:color="auto"/>
              <w:right w:val="single" w:sz="4" w:space="0" w:color="auto"/>
            </w:tcBorders>
          </w:tcPr>
          <w:p w14:paraId="2F27A7E7" w14:textId="77777777" w:rsidR="0087178E" w:rsidRPr="00352093" w:rsidRDefault="0087178E" w:rsidP="0087178E">
            <w:pPr>
              <w:pStyle w:val="Default"/>
              <w:spacing w:line="276" w:lineRule="auto"/>
              <w:jc w:val="both"/>
              <w:rPr>
                <w:color w:val="auto"/>
                <w:sz w:val="20"/>
                <w:szCs w:val="20"/>
              </w:rPr>
            </w:pPr>
            <w:r w:rsidRPr="00352093">
              <w:rPr>
                <w:color w:val="auto"/>
                <w:sz w:val="20"/>
                <w:szCs w:val="20"/>
              </w:rPr>
              <w:t>Jakość kształcenia na kierunku podlega cyklicznym zewnętrznym ocenom jakości kształcenia, których wyniki są publicznie dostępne i wykorzystywane w doskonaleniu jakości.</w:t>
            </w:r>
          </w:p>
          <w:p w14:paraId="1F610E27" w14:textId="77777777" w:rsidR="0087178E" w:rsidRPr="00352093" w:rsidRDefault="0087178E" w:rsidP="0087178E">
            <w:pPr>
              <w:pStyle w:val="Default"/>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968C1B6" w14:textId="77777777" w:rsidR="0087178E" w:rsidRPr="006A6D06" w:rsidRDefault="0087178E" w:rsidP="0087178E">
            <w:pPr>
              <w:rPr>
                <w:rFonts w:ascii="Times New Roman" w:hAnsi="Times New Roman" w:cs="Times New Roman"/>
                <w:sz w:val="20"/>
                <w:szCs w:val="20"/>
              </w:rPr>
            </w:pPr>
            <w:r w:rsidRPr="006A6D06">
              <w:rPr>
                <w:rFonts w:ascii="Times New Roman" w:hAnsi="Times New Roman" w:cs="Times New Roman"/>
                <w:sz w:val="20"/>
                <w:szCs w:val="20"/>
              </w:rPr>
              <w:t>19, 20</w:t>
            </w:r>
          </w:p>
        </w:tc>
        <w:tc>
          <w:tcPr>
            <w:tcW w:w="3969" w:type="dxa"/>
            <w:tcBorders>
              <w:top w:val="single" w:sz="4" w:space="0" w:color="auto"/>
              <w:left w:val="single" w:sz="4" w:space="0" w:color="auto"/>
              <w:bottom w:val="single" w:sz="4" w:space="0" w:color="auto"/>
              <w:right w:val="single" w:sz="4" w:space="0" w:color="auto"/>
            </w:tcBorders>
          </w:tcPr>
          <w:p w14:paraId="72DC5142" w14:textId="45B945CE" w:rsidR="0087178E" w:rsidRPr="006A6D06" w:rsidRDefault="0087178E" w:rsidP="0087178E">
            <w:pPr>
              <w:jc w:val="both"/>
              <w:rPr>
                <w:rFonts w:ascii="Times New Roman" w:hAnsi="Times New Roman" w:cs="Times New Roman"/>
                <w:sz w:val="20"/>
                <w:szCs w:val="20"/>
              </w:rPr>
            </w:pPr>
            <w:r w:rsidRPr="002D01D2">
              <w:rPr>
                <w:rFonts w:ascii="Times New Roman" w:eastAsiaTheme="minorHAnsi" w:hAnsi="Times New Roman" w:cs="Times New Roman"/>
                <w:sz w:val="20"/>
                <w:szCs w:val="20"/>
                <w:lang w:eastAsia="en-US"/>
              </w:rPr>
              <w:t>Na podstawie rozmów z innymi wydziałami w SGGW i na innych uczelniach przyrodniczych stwierdzono potrzebę szerszej wymiany doświadczeń, w szczególności w zakresie form współpracy z interesariuszami zewnętrznymi.</w:t>
            </w:r>
          </w:p>
        </w:tc>
        <w:tc>
          <w:tcPr>
            <w:tcW w:w="3969" w:type="dxa"/>
            <w:tcBorders>
              <w:top w:val="single" w:sz="4" w:space="0" w:color="auto"/>
              <w:left w:val="single" w:sz="4" w:space="0" w:color="auto"/>
              <w:bottom w:val="single" w:sz="4" w:space="0" w:color="auto"/>
              <w:right w:val="single" w:sz="4" w:space="0" w:color="auto"/>
            </w:tcBorders>
          </w:tcPr>
          <w:p w14:paraId="6A42DFFF" w14:textId="77777777" w:rsidR="0087178E" w:rsidRPr="002D01D2" w:rsidRDefault="0087178E" w:rsidP="0087178E">
            <w:pPr>
              <w:jc w:val="both"/>
              <w:rPr>
                <w:rFonts w:ascii="Times New Roman" w:eastAsiaTheme="minorHAnsi" w:hAnsi="Times New Roman" w:cs="Times New Roman"/>
                <w:sz w:val="20"/>
                <w:szCs w:val="20"/>
                <w:lang w:eastAsia="en-US"/>
              </w:rPr>
            </w:pPr>
            <w:r w:rsidRPr="002D01D2">
              <w:rPr>
                <w:rFonts w:ascii="Times New Roman" w:eastAsiaTheme="minorHAnsi" w:hAnsi="Times New Roman" w:cs="Times New Roman"/>
                <w:sz w:val="20"/>
                <w:szCs w:val="20"/>
                <w:lang w:eastAsia="en-US"/>
              </w:rPr>
              <w:t>Uczestniczono w opracowaniu dobrych praktyk stosowanych na uczelniach krajowych i zagranicznych przygotowanego przez Pełnomocnika Rektora ds. Jakości Kształcenia. Dyskusja na otwartym zebraniu Uczelnianej Komisji ds. Jakości Kształcenia na temat możliwości wdrożenia niektórych praktyk na różnych wydziałach SGGW w Warszawie.</w:t>
            </w:r>
          </w:p>
          <w:p w14:paraId="092651A2" w14:textId="1D79F1ED" w:rsidR="0087178E" w:rsidRPr="00590A31" w:rsidRDefault="0087178E" w:rsidP="0087178E">
            <w:pPr>
              <w:jc w:val="both"/>
              <w:rPr>
                <w:rFonts w:ascii="Times New Roman" w:eastAsiaTheme="minorHAnsi"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E1662AF" w14:textId="77777777" w:rsidR="0087178E" w:rsidRDefault="0087178E" w:rsidP="0087178E">
            <w:pPr>
              <w:rPr>
                <w:rFonts w:ascii="Times New Roman" w:hAnsi="Times New Roman" w:cs="Times New Roman"/>
                <w:sz w:val="20"/>
                <w:szCs w:val="20"/>
              </w:rPr>
            </w:pPr>
          </w:p>
          <w:p w14:paraId="5BD49B34" w14:textId="77777777" w:rsidR="0087178E" w:rsidRDefault="0087178E" w:rsidP="0087178E">
            <w:pPr>
              <w:rPr>
                <w:rFonts w:ascii="Times New Roman" w:hAnsi="Times New Roman" w:cs="Times New Roman"/>
                <w:sz w:val="20"/>
                <w:szCs w:val="20"/>
              </w:rPr>
            </w:pPr>
          </w:p>
          <w:p w14:paraId="06530C9C" w14:textId="335194AF" w:rsidR="0087178E" w:rsidRPr="00352093" w:rsidRDefault="0087178E" w:rsidP="0087178E">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1773AB" w14:textId="5BC1D8C3" w:rsidR="0087178E" w:rsidRPr="00352093" w:rsidRDefault="0087178E" w:rsidP="0087178E">
            <w:pPr>
              <w:rPr>
                <w:rFonts w:ascii="Times New Roman" w:hAnsi="Times New Roman" w:cs="Times New Roman"/>
                <w:sz w:val="20"/>
                <w:szCs w:val="20"/>
              </w:rPr>
            </w:pPr>
            <w:r>
              <w:rPr>
                <w:rFonts w:ascii="Times New Roman" w:hAnsi="Times New Roman"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DBD4D67" w14:textId="77777777" w:rsidR="0087178E" w:rsidRPr="00352093" w:rsidRDefault="0087178E" w:rsidP="0087178E">
            <w:pPr>
              <w:rPr>
                <w:rFonts w:ascii="Times New Roman" w:hAnsi="Times New Roman" w:cs="Times New Roman"/>
                <w:sz w:val="20"/>
                <w:szCs w:val="20"/>
              </w:rPr>
            </w:pPr>
          </w:p>
        </w:tc>
      </w:tr>
    </w:tbl>
    <w:p w14:paraId="1F94D5E0" w14:textId="77777777" w:rsidR="000F6D0B" w:rsidRPr="00F569BE" w:rsidRDefault="000F6D0B" w:rsidP="000F6D0B">
      <w:pPr>
        <w:rPr>
          <w:rFonts w:ascii="Times New Roman" w:hAnsi="Times New Roman" w:cs="Times New Roman"/>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3"/>
      </w:tblGrid>
      <w:tr w:rsidR="000F6D0B" w:rsidRPr="00F569BE" w14:paraId="6EAC8CD1" w14:textId="77777777" w:rsidTr="000F6D0B">
        <w:trPr>
          <w:trHeight w:val="366"/>
        </w:trPr>
        <w:tc>
          <w:tcPr>
            <w:tcW w:w="15593" w:type="dxa"/>
            <w:tcBorders>
              <w:top w:val="single" w:sz="4" w:space="0" w:color="auto"/>
              <w:left w:val="single" w:sz="4" w:space="0" w:color="auto"/>
              <w:bottom w:val="single" w:sz="4" w:space="0" w:color="auto"/>
              <w:right w:val="single" w:sz="4" w:space="0" w:color="auto"/>
            </w:tcBorders>
          </w:tcPr>
          <w:p w14:paraId="2BDDB211" w14:textId="77777777" w:rsidR="000F6D0B" w:rsidRPr="00F569BE" w:rsidRDefault="000F6D0B" w:rsidP="000F6D0B">
            <w:pPr>
              <w:rPr>
                <w:rFonts w:ascii="Times New Roman" w:hAnsi="Times New Roman" w:cs="Times New Roman"/>
                <w:b/>
              </w:rPr>
            </w:pPr>
            <w:r w:rsidRPr="00F569BE">
              <w:rPr>
                <w:rFonts w:ascii="Times New Roman" w:hAnsi="Times New Roman" w:cs="Times New Roman"/>
              </w:rPr>
              <w:br w:type="page"/>
            </w:r>
            <w:r w:rsidRPr="00F569BE">
              <w:rPr>
                <w:rFonts w:ascii="Times New Roman" w:hAnsi="Times New Roman" w:cs="Times New Roman"/>
              </w:rPr>
              <w:br w:type="page"/>
            </w:r>
            <w:r>
              <w:rPr>
                <w:rFonts w:ascii="Times New Roman" w:hAnsi="Times New Roman" w:cs="Times New Roman"/>
                <w:b/>
              </w:rPr>
              <w:t>UWAGI</w:t>
            </w:r>
          </w:p>
          <w:p w14:paraId="7304F8C9" w14:textId="77777777" w:rsidR="000F6D0B" w:rsidRPr="00F569BE" w:rsidRDefault="000F6D0B" w:rsidP="000F6D0B">
            <w:pPr>
              <w:rPr>
                <w:rFonts w:ascii="Times New Roman" w:hAnsi="Times New Roman" w:cs="Times New Roman"/>
                <w:b/>
              </w:rPr>
            </w:pPr>
            <w:r w:rsidRPr="00F569BE">
              <w:rPr>
                <w:rFonts w:ascii="Times New Roman" w:hAnsi="Times New Roman" w:cs="Times New Roman"/>
                <w:b/>
              </w:rPr>
              <w:t>W przypadku stwierdzenia niskiej skuteczności zapewnienia i doskonalenia jakości kształcenia w danych obszarach przewidziano następujące działania:</w:t>
            </w:r>
          </w:p>
          <w:p w14:paraId="20C92338" w14:textId="77777777" w:rsidR="000F6D0B" w:rsidRDefault="006A6D06" w:rsidP="000F6D0B">
            <w:pPr>
              <w:rPr>
                <w:rFonts w:ascii="Times New Roman" w:hAnsi="Times New Roman" w:cs="Times New Roman"/>
                <w:b/>
              </w:rPr>
            </w:pPr>
            <w:r>
              <w:rPr>
                <w:rFonts w:ascii="Times New Roman" w:hAnsi="Times New Roman" w:cs="Times New Roman"/>
                <w:b/>
              </w:rPr>
              <w:t>nie dotyczy.</w:t>
            </w:r>
          </w:p>
          <w:p w14:paraId="13435568" w14:textId="77777777" w:rsidR="00BB09FA" w:rsidRDefault="000F6D0B" w:rsidP="00BB09FA">
            <w:pPr>
              <w:jc w:val="both"/>
              <w:rPr>
                <w:rFonts w:ascii="Times New Roman" w:hAnsi="Times New Roman" w:cs="Times New Roman"/>
                <w:b/>
              </w:rPr>
            </w:pPr>
            <w:r w:rsidRPr="00F569BE">
              <w:rPr>
                <w:rFonts w:ascii="Times New Roman" w:hAnsi="Times New Roman" w:cs="Times New Roman"/>
                <w:b/>
              </w:rPr>
              <w:t>Inne uwagi:</w:t>
            </w:r>
            <w:r w:rsidR="006A6D06">
              <w:rPr>
                <w:rFonts w:ascii="Times New Roman" w:hAnsi="Times New Roman" w:cs="Times New Roman"/>
                <w:b/>
              </w:rPr>
              <w:t xml:space="preserve"> </w:t>
            </w:r>
          </w:p>
          <w:p w14:paraId="57A1FD84" w14:textId="77777777" w:rsidR="00BB09FA" w:rsidRPr="003204D3" w:rsidRDefault="00BB09FA" w:rsidP="00BB09FA">
            <w:pPr>
              <w:jc w:val="both"/>
              <w:rPr>
                <w:rFonts w:ascii="Times New Roman" w:hAnsi="Times New Roman" w:cs="Times New Roman"/>
              </w:rPr>
            </w:pPr>
            <w:r w:rsidRPr="00820575">
              <w:rPr>
                <w:rFonts w:ascii="Times New Roman" w:hAnsi="Times New Roman" w:cs="Times New Roman"/>
              </w:rPr>
              <w:t>Rok akademicki 201</w:t>
            </w:r>
            <w:r>
              <w:rPr>
                <w:rFonts w:ascii="Times New Roman" w:hAnsi="Times New Roman" w:cs="Times New Roman"/>
              </w:rPr>
              <w:t>9</w:t>
            </w:r>
            <w:r w:rsidRPr="00820575">
              <w:rPr>
                <w:rFonts w:ascii="Times New Roman" w:hAnsi="Times New Roman" w:cs="Times New Roman"/>
              </w:rPr>
              <w:t>/20</w:t>
            </w:r>
            <w:r>
              <w:rPr>
                <w:rFonts w:ascii="Times New Roman" w:hAnsi="Times New Roman" w:cs="Times New Roman"/>
              </w:rPr>
              <w:t>20</w:t>
            </w:r>
            <w:r w:rsidRPr="00820575">
              <w:rPr>
                <w:rFonts w:ascii="Times New Roman" w:hAnsi="Times New Roman" w:cs="Times New Roman"/>
              </w:rPr>
              <w:t xml:space="preserve"> był kolejnym </w:t>
            </w:r>
            <w:r w:rsidRPr="003204D3">
              <w:rPr>
                <w:rFonts w:ascii="Times New Roman" w:hAnsi="Times New Roman" w:cs="Times New Roman"/>
              </w:rPr>
              <w:t xml:space="preserve">rokiem, w którym doskonalono System Zapewnienia i Doskonalenia Jakości Kształcenia na Wydziale Ekonomicznym (wydanie 2). </w:t>
            </w:r>
          </w:p>
          <w:p w14:paraId="7C878B50" w14:textId="77777777" w:rsidR="00BB09FA" w:rsidRPr="003204D3" w:rsidRDefault="00BB09FA" w:rsidP="00BB09FA">
            <w:pPr>
              <w:jc w:val="both"/>
              <w:rPr>
                <w:rFonts w:ascii="Times New Roman" w:hAnsi="Times New Roman" w:cs="Times New Roman"/>
              </w:rPr>
            </w:pPr>
            <w:r w:rsidRPr="003204D3">
              <w:rPr>
                <w:rFonts w:ascii="Times New Roman" w:hAnsi="Times New Roman" w:cs="Times New Roman"/>
              </w:rPr>
              <w:t xml:space="preserve">Wewnętrzny System Zapewnienia i Doskonalenia Jakości Kształcenia (WSZiDJK) na Wydziale Ekonomicznym jest zgodny z Polityką Jakości Kształcenia w SGGW w Warszawie. Zapisy systemu wynikają z odpowiednich regulacji prawnych obowiązujących w Polsce, jak i regulacji wewnętrznych - uczelnianych. W trakcie analizowanego </w:t>
            </w:r>
            <w:r w:rsidRPr="003204D3">
              <w:rPr>
                <w:rFonts w:ascii="Times New Roman" w:hAnsi="Times New Roman" w:cs="Times New Roman"/>
              </w:rPr>
              <w:lastRenderedPageBreak/>
              <w:t xml:space="preserve">roku, ramach działań doskonalących zintensyfikowano działania informacyjne na temat jakości kształcenia głównie elektronicznymi kanałami dystrybucji informacji, a także rozwijano program </w:t>
            </w:r>
            <w:r>
              <w:rPr>
                <w:rFonts w:ascii="Times New Roman" w:hAnsi="Times New Roman" w:cs="Times New Roman"/>
              </w:rPr>
              <w:t>zwiększania</w:t>
            </w:r>
            <w:r w:rsidRPr="003204D3">
              <w:rPr>
                <w:rFonts w:ascii="Times New Roman" w:hAnsi="Times New Roman" w:cs="Times New Roman"/>
              </w:rPr>
              <w:t xml:space="preserve"> zajęć realizowanych przy udziale praktyków. </w:t>
            </w:r>
          </w:p>
          <w:p w14:paraId="76F87E82" w14:textId="77777777" w:rsidR="00BB09FA" w:rsidRPr="003204D3" w:rsidRDefault="00BB09FA" w:rsidP="00BB09FA">
            <w:pPr>
              <w:rPr>
                <w:rFonts w:ascii="Times New Roman" w:hAnsi="Times New Roman" w:cs="Times New Roman"/>
              </w:rPr>
            </w:pPr>
            <w:r w:rsidRPr="003204D3">
              <w:rPr>
                <w:rFonts w:ascii="Times New Roman" w:hAnsi="Times New Roman" w:cs="Times New Roman"/>
              </w:rPr>
              <w:t xml:space="preserve">Na Wydziale </w:t>
            </w:r>
            <w:r>
              <w:rPr>
                <w:rFonts w:ascii="Times New Roman" w:hAnsi="Times New Roman" w:cs="Times New Roman"/>
              </w:rPr>
              <w:t xml:space="preserve">Ekonomicznym </w:t>
            </w:r>
            <w:r w:rsidRPr="003204D3">
              <w:rPr>
                <w:rFonts w:ascii="Times New Roman" w:hAnsi="Times New Roman" w:cs="Times New Roman"/>
              </w:rPr>
              <w:t>odby</w:t>
            </w:r>
            <w:r>
              <w:rPr>
                <w:rFonts w:ascii="Times New Roman" w:hAnsi="Times New Roman" w:cs="Times New Roman"/>
              </w:rPr>
              <w:t>ły się</w:t>
            </w:r>
            <w:r w:rsidRPr="003204D3">
              <w:rPr>
                <w:rFonts w:ascii="Times New Roman" w:hAnsi="Times New Roman" w:cs="Times New Roman"/>
              </w:rPr>
              <w:t xml:space="preserve"> posiedzenia Wydziałowej Komisji ds. Jakości Kształcenia. Wszystkie działania prowadzone na wydziale są nadzorowane i dokumentowane zgodnie z zapisami zawartymi w Wewnętrznym Systemie Zapewnienia i Doskonalenia Jakości Kształcenia. </w:t>
            </w:r>
          </w:p>
          <w:p w14:paraId="5F58D9E8" w14:textId="361A4A92" w:rsidR="000F6D0B" w:rsidRPr="006A6D06" w:rsidRDefault="00BB09FA" w:rsidP="00BB09FA">
            <w:pPr>
              <w:jc w:val="both"/>
              <w:rPr>
                <w:rFonts w:ascii="Times New Roman" w:hAnsi="Times New Roman" w:cs="Times New Roman"/>
                <w:b/>
                <w:sz w:val="20"/>
                <w:szCs w:val="20"/>
              </w:rPr>
            </w:pPr>
            <w:r w:rsidRPr="003204D3">
              <w:rPr>
                <w:rFonts w:ascii="Times New Roman" w:hAnsi="Times New Roman" w:cs="Times New Roman"/>
              </w:rPr>
              <w:t>W roku akademickim 2019/2020 działania dotyczące jakości kształcenia były modyfikowane z uwagi na monitoring nauczania zdalnego i wyzwania z tym związane dla zmiany organizacji zajęć dydaktycznych.</w:t>
            </w:r>
          </w:p>
        </w:tc>
      </w:tr>
    </w:tbl>
    <w:p w14:paraId="6CA33193" w14:textId="77777777" w:rsidR="00963612" w:rsidRDefault="00963612" w:rsidP="006A6D06"/>
    <w:sectPr w:rsidR="00963612" w:rsidSect="000F6D0B">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4EEF" w14:textId="77777777" w:rsidR="003042C4" w:rsidRDefault="003042C4" w:rsidP="000F6D0B">
      <w:pPr>
        <w:spacing w:after="0" w:line="240" w:lineRule="auto"/>
      </w:pPr>
      <w:r>
        <w:separator/>
      </w:r>
    </w:p>
  </w:endnote>
  <w:endnote w:type="continuationSeparator" w:id="0">
    <w:p w14:paraId="449D3E2B" w14:textId="77777777" w:rsidR="003042C4" w:rsidRDefault="003042C4" w:rsidP="000F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rPr>
      <w:id w:val="-1839839971"/>
      <w:docPartObj>
        <w:docPartGallery w:val="Page Numbers (Bottom of Page)"/>
        <w:docPartUnique/>
      </w:docPartObj>
    </w:sdtPr>
    <w:sdtEndPr/>
    <w:sdtContent>
      <w:p w14:paraId="506C2332" w14:textId="77777777" w:rsidR="000E350F" w:rsidRPr="00D61E5B" w:rsidRDefault="000E350F">
        <w:pPr>
          <w:pStyle w:val="Stopka"/>
          <w:jc w:val="right"/>
          <w:rPr>
            <w:rFonts w:ascii="Times New Roman" w:hAnsi="Times New Roman" w:cs="Times New Roman"/>
            <w:sz w:val="18"/>
          </w:rPr>
        </w:pPr>
        <w:r w:rsidRPr="00D61E5B">
          <w:rPr>
            <w:rFonts w:ascii="Times New Roman" w:hAnsi="Times New Roman" w:cs="Times New Roman"/>
            <w:sz w:val="18"/>
          </w:rPr>
          <w:t xml:space="preserve">Strona </w:t>
        </w:r>
        <w:r w:rsidRPr="00D61E5B">
          <w:rPr>
            <w:rFonts w:ascii="Times New Roman" w:hAnsi="Times New Roman" w:cs="Times New Roman"/>
            <w:sz w:val="18"/>
          </w:rPr>
          <w:fldChar w:fldCharType="begin"/>
        </w:r>
        <w:r w:rsidRPr="00D61E5B">
          <w:rPr>
            <w:rFonts w:ascii="Times New Roman" w:hAnsi="Times New Roman" w:cs="Times New Roman"/>
            <w:sz w:val="18"/>
          </w:rPr>
          <w:instrText xml:space="preserve"> PAGE   \* MERGEFORMAT </w:instrText>
        </w:r>
        <w:r w:rsidRPr="00D61E5B">
          <w:rPr>
            <w:rFonts w:ascii="Times New Roman" w:hAnsi="Times New Roman" w:cs="Times New Roman"/>
            <w:sz w:val="18"/>
          </w:rPr>
          <w:fldChar w:fldCharType="separate"/>
        </w:r>
        <w:r>
          <w:rPr>
            <w:rFonts w:ascii="Times New Roman" w:hAnsi="Times New Roman" w:cs="Times New Roman"/>
            <w:noProof/>
            <w:sz w:val="18"/>
          </w:rPr>
          <w:t>19</w:t>
        </w:r>
        <w:r w:rsidRPr="00D61E5B">
          <w:rPr>
            <w:rFonts w:ascii="Times New Roman" w:hAnsi="Times New Roman" w:cs="Times New Roman"/>
            <w:noProof/>
            <w:sz w:val="18"/>
          </w:rPr>
          <w:fldChar w:fldCharType="end"/>
        </w:r>
      </w:p>
    </w:sdtContent>
  </w:sdt>
  <w:p w14:paraId="5F8F16CB" w14:textId="77777777" w:rsidR="000E350F" w:rsidRDefault="000E35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9A27" w14:textId="77777777" w:rsidR="003042C4" w:rsidRDefault="003042C4" w:rsidP="000F6D0B">
      <w:pPr>
        <w:spacing w:after="0" w:line="240" w:lineRule="auto"/>
      </w:pPr>
      <w:r>
        <w:separator/>
      </w:r>
    </w:p>
  </w:footnote>
  <w:footnote w:type="continuationSeparator" w:id="0">
    <w:p w14:paraId="6180A5DE" w14:textId="77777777" w:rsidR="003042C4" w:rsidRDefault="003042C4" w:rsidP="000F6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2F7"/>
    <w:multiLevelType w:val="hybridMultilevel"/>
    <w:tmpl w:val="4E4E8A56"/>
    <w:lvl w:ilvl="0" w:tplc="D5A4B306">
      <w:start w:val="1"/>
      <w:numFmt w:val="upperRoman"/>
      <w:lvlText w:val="%1."/>
      <w:lvlJc w:val="left"/>
      <w:pPr>
        <w:ind w:left="360" w:hanging="36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26CB74D8"/>
    <w:multiLevelType w:val="hybridMultilevel"/>
    <w:tmpl w:val="C0A2B3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4D50834"/>
    <w:multiLevelType w:val="hybridMultilevel"/>
    <w:tmpl w:val="B42687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618061C"/>
    <w:multiLevelType w:val="hybridMultilevel"/>
    <w:tmpl w:val="1A2A05FE"/>
    <w:lvl w:ilvl="0" w:tplc="0415000F">
      <w:start w:val="1"/>
      <w:numFmt w:val="decimal"/>
      <w:lvlText w:val="%1."/>
      <w:lvlJc w:val="left"/>
      <w:pPr>
        <w:ind w:left="1068" w:hanging="360"/>
      </w:pPr>
      <w:rPr>
        <w:rFonts w:cs="Times New Roman"/>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3F097CF9"/>
    <w:multiLevelType w:val="hybridMultilevel"/>
    <w:tmpl w:val="D7F218E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C75185"/>
    <w:multiLevelType w:val="multilevel"/>
    <w:tmpl w:val="4C98D3E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D9A4AF3"/>
    <w:multiLevelType w:val="multilevel"/>
    <w:tmpl w:val="2EEC5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40DC2"/>
    <w:multiLevelType w:val="hybridMultilevel"/>
    <w:tmpl w:val="0E0E9272"/>
    <w:lvl w:ilvl="0" w:tplc="0415000F">
      <w:start w:val="1"/>
      <w:numFmt w:val="decimal"/>
      <w:lvlText w:val="%1."/>
      <w:lvlJc w:val="left"/>
      <w:pPr>
        <w:ind w:left="1068" w:hanging="360"/>
      </w:pPr>
      <w:rPr>
        <w:rFonts w:cs="Times New Roman"/>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xNDEwNzExMTc0MrdU0lEKTi0uzszPAykwrQUAfEkpYywAAAA="/>
  </w:docVars>
  <w:rsids>
    <w:rsidRoot w:val="000F6D0B"/>
    <w:rsid w:val="00003B93"/>
    <w:rsid w:val="000512DD"/>
    <w:rsid w:val="0006261B"/>
    <w:rsid w:val="000901E6"/>
    <w:rsid w:val="00095910"/>
    <w:rsid w:val="000A4E9A"/>
    <w:rsid w:val="000C3B18"/>
    <w:rsid w:val="000E350F"/>
    <w:rsid w:val="000E70C7"/>
    <w:rsid w:val="000F6D0B"/>
    <w:rsid w:val="00150719"/>
    <w:rsid w:val="00171187"/>
    <w:rsid w:val="0021111F"/>
    <w:rsid w:val="002112C5"/>
    <w:rsid w:val="002D6152"/>
    <w:rsid w:val="003042C4"/>
    <w:rsid w:val="00324A94"/>
    <w:rsid w:val="00364B74"/>
    <w:rsid w:val="00391617"/>
    <w:rsid w:val="003D095F"/>
    <w:rsid w:val="003E252A"/>
    <w:rsid w:val="003E2A4E"/>
    <w:rsid w:val="003F692E"/>
    <w:rsid w:val="00401293"/>
    <w:rsid w:val="00424AFA"/>
    <w:rsid w:val="0046501C"/>
    <w:rsid w:val="004A13A2"/>
    <w:rsid w:val="004F1D3A"/>
    <w:rsid w:val="0056796A"/>
    <w:rsid w:val="005702FE"/>
    <w:rsid w:val="00590A31"/>
    <w:rsid w:val="005C5B70"/>
    <w:rsid w:val="00601267"/>
    <w:rsid w:val="00607E65"/>
    <w:rsid w:val="00611AEE"/>
    <w:rsid w:val="006421B0"/>
    <w:rsid w:val="006653FB"/>
    <w:rsid w:val="00690DB7"/>
    <w:rsid w:val="006A6D06"/>
    <w:rsid w:val="007015E0"/>
    <w:rsid w:val="00702D83"/>
    <w:rsid w:val="00723FC5"/>
    <w:rsid w:val="00767B73"/>
    <w:rsid w:val="0083366C"/>
    <w:rsid w:val="008579B9"/>
    <w:rsid w:val="00862FC5"/>
    <w:rsid w:val="008649CE"/>
    <w:rsid w:val="0087178E"/>
    <w:rsid w:val="008C5967"/>
    <w:rsid w:val="00906133"/>
    <w:rsid w:val="00922719"/>
    <w:rsid w:val="00963612"/>
    <w:rsid w:val="00963D12"/>
    <w:rsid w:val="009D5486"/>
    <w:rsid w:val="009D6BA7"/>
    <w:rsid w:val="009F7062"/>
    <w:rsid w:val="00A20C57"/>
    <w:rsid w:val="00A375A7"/>
    <w:rsid w:val="00A42453"/>
    <w:rsid w:val="00A53DCF"/>
    <w:rsid w:val="00A73A29"/>
    <w:rsid w:val="00A74317"/>
    <w:rsid w:val="00B06568"/>
    <w:rsid w:val="00B96525"/>
    <w:rsid w:val="00BB09FA"/>
    <w:rsid w:val="00BE5F68"/>
    <w:rsid w:val="00C371D0"/>
    <w:rsid w:val="00C7477B"/>
    <w:rsid w:val="00CC5917"/>
    <w:rsid w:val="00CE2875"/>
    <w:rsid w:val="00CE566F"/>
    <w:rsid w:val="00DA773F"/>
    <w:rsid w:val="00DD4BDA"/>
    <w:rsid w:val="00DE0472"/>
    <w:rsid w:val="00E314F9"/>
    <w:rsid w:val="00E56919"/>
    <w:rsid w:val="00E76860"/>
    <w:rsid w:val="00E85B67"/>
    <w:rsid w:val="00E93379"/>
    <w:rsid w:val="00F01C8F"/>
    <w:rsid w:val="00F405FE"/>
    <w:rsid w:val="00FA0A5E"/>
    <w:rsid w:val="00FB2331"/>
    <w:rsid w:val="00FB4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73E3"/>
  <w15:docId w15:val="{F98F0E2F-8CF0-44EE-9AC5-DA8D6B0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D0B"/>
    <w:rPr>
      <w:rFonts w:eastAsiaTheme="minorEastAsia"/>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F6D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D0B"/>
    <w:rPr>
      <w:rFonts w:eastAsiaTheme="minorEastAsia"/>
      <w:lang w:eastAsia="pl-PL"/>
    </w:rPr>
  </w:style>
  <w:style w:type="paragraph" w:customStyle="1" w:styleId="Default">
    <w:name w:val="Default"/>
    <w:rsid w:val="000F6D0B"/>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link w:val="AkapitzlistZnak"/>
    <w:uiPriority w:val="34"/>
    <w:qFormat/>
    <w:rsid w:val="000F6D0B"/>
    <w:pPr>
      <w:ind w:left="720"/>
      <w:contextualSpacing/>
    </w:pPr>
  </w:style>
  <w:style w:type="character" w:styleId="Pogrubienie">
    <w:name w:val="Strong"/>
    <w:basedOn w:val="Domylnaczcionkaakapitu"/>
    <w:uiPriority w:val="22"/>
    <w:qFormat/>
    <w:rsid w:val="000F6D0B"/>
    <w:rPr>
      <w:rFonts w:cs="Times New Roman"/>
      <w:b/>
      <w:bCs/>
    </w:rPr>
  </w:style>
  <w:style w:type="paragraph" w:styleId="Nagwek">
    <w:name w:val="header"/>
    <w:basedOn w:val="Normalny"/>
    <w:link w:val="NagwekZnak"/>
    <w:uiPriority w:val="99"/>
    <w:semiHidden/>
    <w:unhideWhenUsed/>
    <w:rsid w:val="000F6D0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6D0B"/>
    <w:rPr>
      <w:rFonts w:eastAsiaTheme="minorEastAsia"/>
      <w:lang w:eastAsia="pl-PL"/>
    </w:rPr>
  </w:style>
  <w:style w:type="character" w:customStyle="1" w:styleId="AkapitzlistZnak">
    <w:name w:val="Akapit z listą Znak"/>
    <w:basedOn w:val="Domylnaczcionkaakapitu"/>
    <w:link w:val="Akapitzlist"/>
    <w:uiPriority w:val="34"/>
    <w:qFormat/>
    <w:locked/>
    <w:rsid w:val="00A375A7"/>
    <w:rPr>
      <w:rFonts w:eastAsiaTheme="minorEastAsia"/>
      <w:lang w:eastAsia="pl-PL"/>
    </w:rPr>
  </w:style>
  <w:style w:type="character" w:customStyle="1" w:styleId="Styl1Znak">
    <w:name w:val="Styl1 Znak"/>
    <w:basedOn w:val="Domylnaczcionkaakapitu"/>
    <w:link w:val="Styl1"/>
    <w:qFormat/>
    <w:locked/>
    <w:rsid w:val="00723FC5"/>
    <w:rPr>
      <w:rFonts w:ascii="Times New Roman" w:eastAsia="Calibri" w:hAnsi="Times New Roman" w:cs="Times New Roman"/>
      <w:b/>
      <w:sz w:val="24"/>
      <w:szCs w:val="24"/>
    </w:rPr>
  </w:style>
  <w:style w:type="paragraph" w:customStyle="1" w:styleId="Styl1">
    <w:name w:val="Styl1"/>
    <w:basedOn w:val="Normalny"/>
    <w:link w:val="Styl1Znak"/>
    <w:qFormat/>
    <w:rsid w:val="00723FC5"/>
    <w:pPr>
      <w:spacing w:before="120" w:after="120" w:line="240" w:lineRule="auto"/>
      <w:jc w:val="both"/>
    </w:pPr>
    <w:rPr>
      <w:rFonts w:ascii="Times New Roman" w:eastAsia="Calibri" w:hAnsi="Times New Roman" w:cs="Times New Roman"/>
      <w:b/>
      <w:sz w:val="24"/>
      <w:szCs w:val="24"/>
      <w:lang w:eastAsia="en-US"/>
    </w:rPr>
  </w:style>
  <w:style w:type="paragraph" w:styleId="NormalnyWeb">
    <w:name w:val="Normal (Web)"/>
    <w:basedOn w:val="Normalny"/>
    <w:uiPriority w:val="99"/>
    <w:semiHidden/>
    <w:unhideWhenUsed/>
    <w:rsid w:val="00DD4B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17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ggw.pl/wspolpraca-miedzynarodowa_/programy-edukacyjne/erasmus-llp_/studia-wymienne-erasmu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8904</Words>
  <Characters>53424</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Magdalena Mądra</cp:lastModifiedBy>
  <cp:revision>3</cp:revision>
  <dcterms:created xsi:type="dcterms:W3CDTF">2021-09-16T11:12:00Z</dcterms:created>
  <dcterms:modified xsi:type="dcterms:W3CDTF">2021-09-16T11:30:00Z</dcterms:modified>
</cp:coreProperties>
</file>