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82" w:rsidRPr="001E1A0D" w:rsidRDefault="0029508F" w:rsidP="00E878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87882" w:rsidRPr="001E1A0D" w:rsidRDefault="00E87882" w:rsidP="00E87882">
      <w:pPr>
        <w:jc w:val="center"/>
        <w:rPr>
          <w:rFonts w:ascii="Times New Roman" w:hAnsi="Times New Roman"/>
          <w:sz w:val="32"/>
        </w:rPr>
      </w:pPr>
      <w:r w:rsidRPr="001E1A0D">
        <w:rPr>
          <w:rFonts w:ascii="Times New Roman" w:hAnsi="Times New Roman"/>
          <w:sz w:val="32"/>
        </w:rPr>
        <w:t xml:space="preserve">Szkoła Główna Gospodarstwa Wiejskiego </w:t>
      </w:r>
      <w:r w:rsidRPr="001E1A0D">
        <w:rPr>
          <w:rFonts w:ascii="Times New Roman" w:hAnsi="Times New Roman"/>
          <w:sz w:val="32"/>
        </w:rPr>
        <w:br/>
        <w:t>w Warszawie</w:t>
      </w:r>
    </w:p>
    <w:p w:rsidR="00E87882" w:rsidRPr="001E1A0D" w:rsidRDefault="00E87882" w:rsidP="00E87882">
      <w:pPr>
        <w:rPr>
          <w:rFonts w:ascii="Times New Roman" w:hAnsi="Times New Roman"/>
        </w:rPr>
      </w:pPr>
    </w:p>
    <w:p w:rsidR="00E87882" w:rsidRDefault="00E87882" w:rsidP="00E87882">
      <w:pPr>
        <w:rPr>
          <w:rFonts w:ascii="Times New Roman" w:hAnsi="Times New Roman"/>
        </w:rPr>
      </w:pPr>
    </w:p>
    <w:p w:rsidR="00E87882" w:rsidRPr="001E1A0D" w:rsidRDefault="00E87882" w:rsidP="00E87882">
      <w:pPr>
        <w:rPr>
          <w:rFonts w:ascii="Times New Roman" w:hAnsi="Times New Roman"/>
        </w:rPr>
      </w:pPr>
    </w:p>
    <w:p w:rsidR="00E87882" w:rsidRPr="001E1A0D" w:rsidRDefault="00E87882" w:rsidP="00E87882">
      <w:pPr>
        <w:rPr>
          <w:rFonts w:ascii="Times New Roman" w:hAnsi="Times New Roman"/>
        </w:rPr>
      </w:pP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>Program studiów</w:t>
      </w: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kierunek: </w:t>
      </w:r>
      <w:r>
        <w:rPr>
          <w:rFonts w:ascii="Times New Roman" w:hAnsi="Times New Roman"/>
          <w:b/>
          <w:sz w:val="28"/>
          <w:szCs w:val="28"/>
        </w:rPr>
        <w:t xml:space="preserve">Zarządzanie </w:t>
      </w:r>
      <w:bookmarkStart w:id="0" w:name="_GoBack"/>
      <w:bookmarkEnd w:id="0"/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</w:p>
    <w:p w:rsidR="00E87882" w:rsidRPr="001E1A0D" w:rsidRDefault="00E87882" w:rsidP="00E87882">
      <w:pPr>
        <w:jc w:val="center"/>
        <w:rPr>
          <w:rFonts w:ascii="Times New Roman" w:hAnsi="Times New Roman"/>
          <w:sz w:val="28"/>
          <w:szCs w:val="28"/>
        </w:rPr>
      </w:pPr>
      <w:r w:rsidRPr="001E1A0D">
        <w:rPr>
          <w:rFonts w:ascii="Times New Roman" w:hAnsi="Times New Roman"/>
          <w:sz w:val="28"/>
          <w:szCs w:val="28"/>
        </w:rPr>
        <w:t xml:space="preserve">studia </w:t>
      </w:r>
      <w:r w:rsidR="00E52B97">
        <w:rPr>
          <w:rFonts w:ascii="Times New Roman" w:hAnsi="Times New Roman"/>
          <w:sz w:val="28"/>
          <w:szCs w:val="28"/>
        </w:rPr>
        <w:t>nie</w:t>
      </w:r>
      <w:r w:rsidRPr="001E1A0D">
        <w:rPr>
          <w:rFonts w:ascii="Times New Roman" w:hAnsi="Times New Roman"/>
          <w:noProof/>
          <w:sz w:val="28"/>
          <w:szCs w:val="28"/>
        </w:rPr>
        <w:t>stacjonarne</w:t>
      </w:r>
      <w:r w:rsidRPr="001E1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drugiego </w:t>
      </w:r>
      <w:r w:rsidRPr="001E1A0D">
        <w:rPr>
          <w:rFonts w:ascii="Times New Roman" w:hAnsi="Times New Roman"/>
          <w:noProof/>
          <w:sz w:val="28"/>
          <w:szCs w:val="28"/>
        </w:rPr>
        <w:t>stopnia</w:t>
      </w:r>
      <w:r w:rsidRPr="001E1A0D">
        <w:rPr>
          <w:rFonts w:ascii="Times New Roman" w:hAnsi="Times New Roman"/>
          <w:sz w:val="28"/>
          <w:szCs w:val="28"/>
        </w:rPr>
        <w:t xml:space="preserve"> o profilu ogólnoakademickim</w:t>
      </w: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E87882" w:rsidRDefault="00E87882" w:rsidP="00E87882">
      <w:pPr>
        <w:rPr>
          <w:rFonts w:ascii="Times New Roman" w:hAnsi="Times New Roman"/>
          <w:szCs w:val="24"/>
        </w:rPr>
      </w:pPr>
    </w:p>
    <w:p w:rsidR="00E87882" w:rsidRPr="001E1A0D" w:rsidRDefault="00E87882" w:rsidP="00E87882">
      <w:pPr>
        <w:rPr>
          <w:rFonts w:ascii="Times New Roman" w:hAnsi="Times New Roman"/>
          <w:szCs w:val="24"/>
        </w:rPr>
      </w:pPr>
    </w:p>
    <w:p w:rsidR="004D4428" w:rsidRPr="007838E3" w:rsidRDefault="00BE76DB" w:rsidP="007838E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Warszawa 202</w:t>
      </w:r>
      <w:r w:rsidR="007838E3">
        <w:rPr>
          <w:rFonts w:ascii="Times New Roman" w:hAnsi="Times New Roman"/>
          <w:sz w:val="24"/>
          <w:szCs w:val="24"/>
        </w:rPr>
        <w:t>1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lastRenderedPageBreak/>
        <w:t xml:space="preserve">Nazwa kierunku studiów: </w:t>
      </w:r>
      <w:r w:rsidRPr="007838E3">
        <w:rPr>
          <w:rFonts w:ascii="Times New Roman" w:hAnsi="Times New Roman" w:cs="Times New Roman"/>
          <w:b/>
          <w:bCs/>
          <w:sz w:val="24"/>
          <w:szCs w:val="24"/>
        </w:rPr>
        <w:t>ZARZĄDZANIE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Poziom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I</w:t>
      </w:r>
      <w:r w:rsidRPr="007838E3">
        <w:rPr>
          <w:rFonts w:ascii="Times New Roman" w:hAnsi="Times New Roman" w:cs="Times New Roman"/>
          <w:b/>
          <w:sz w:val="24"/>
          <w:szCs w:val="24"/>
        </w:rPr>
        <w:t>I stopień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Profil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ogólnoakademicki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Forma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="00E52B97" w:rsidRPr="00E52B97">
        <w:rPr>
          <w:rFonts w:ascii="Times New Roman" w:hAnsi="Times New Roman" w:cs="Times New Roman"/>
          <w:b/>
          <w:sz w:val="24"/>
          <w:szCs w:val="24"/>
        </w:rPr>
        <w:t>nie</w:t>
      </w:r>
      <w:r w:rsidRPr="00E52B97">
        <w:rPr>
          <w:rFonts w:ascii="Times New Roman" w:hAnsi="Times New Roman" w:cs="Times New Roman"/>
          <w:b/>
          <w:sz w:val="24"/>
          <w:szCs w:val="24"/>
        </w:rPr>
        <w:t>s</w:t>
      </w:r>
      <w:r w:rsidRPr="007838E3">
        <w:rPr>
          <w:rFonts w:ascii="Times New Roman" w:hAnsi="Times New Roman" w:cs="Times New Roman"/>
          <w:b/>
          <w:sz w:val="24"/>
          <w:szCs w:val="24"/>
        </w:rPr>
        <w:t>tacjonarne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 xml:space="preserve">Czas trwania studiów: 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838E3">
        <w:rPr>
          <w:rFonts w:ascii="Times New Roman" w:hAnsi="Times New Roman" w:cs="Times New Roman"/>
          <w:b/>
          <w:sz w:val="24"/>
          <w:szCs w:val="24"/>
        </w:rPr>
        <w:t>semestr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y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Liczba ECTS konieczna do ukończenia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1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2</w:t>
      </w:r>
      <w:r w:rsidRPr="007838E3">
        <w:rPr>
          <w:rFonts w:ascii="Times New Roman" w:hAnsi="Times New Roman" w:cs="Times New Roman"/>
          <w:b/>
          <w:sz w:val="24"/>
          <w:szCs w:val="24"/>
        </w:rPr>
        <w:t>0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Tytuł zawodowy nadawany absolwentom: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="00D92FD7" w:rsidRPr="007838E3">
        <w:rPr>
          <w:rFonts w:ascii="Times New Roman" w:hAnsi="Times New Roman" w:cs="Times New Roman"/>
          <w:b/>
          <w:sz w:val="24"/>
          <w:szCs w:val="24"/>
        </w:rPr>
        <w:t>magister</w:t>
      </w:r>
    </w:p>
    <w:p w:rsidR="004D4428" w:rsidRPr="007838E3" w:rsidRDefault="004D4428" w:rsidP="007838E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Kod ISCED dla kierunku studiów:</w:t>
      </w:r>
      <w:r w:rsidR="007838E3">
        <w:rPr>
          <w:rFonts w:ascii="Times New Roman" w:hAnsi="Times New Roman" w:cs="Times New Roman"/>
          <w:sz w:val="24"/>
          <w:szCs w:val="24"/>
        </w:rPr>
        <w:t xml:space="preserve"> </w:t>
      </w:r>
      <w:r w:rsidRPr="007838E3">
        <w:rPr>
          <w:rFonts w:ascii="Times New Roman" w:hAnsi="Times New Roman" w:cs="Times New Roman"/>
          <w:b/>
          <w:sz w:val="24"/>
          <w:szCs w:val="24"/>
        </w:rPr>
        <w:t>0413</w:t>
      </w:r>
    </w:p>
    <w:p w:rsidR="00C16141" w:rsidRPr="007008EA" w:rsidRDefault="00C16141" w:rsidP="00C1614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141" w:rsidRPr="007838E3" w:rsidRDefault="00C16141" w:rsidP="007838E3">
      <w:pPr>
        <w:pStyle w:val="Akapitzlist"/>
        <w:numPr>
          <w:ilvl w:val="0"/>
          <w:numId w:val="1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38E3">
        <w:rPr>
          <w:rFonts w:ascii="Times New Roman" w:hAnsi="Times New Roman" w:cs="Times New Roman"/>
          <w:sz w:val="24"/>
          <w:szCs w:val="24"/>
        </w:rPr>
        <w:t>Kierunek przyporządkowany jest do dyscypliny: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252"/>
        <w:gridCol w:w="2267"/>
        <w:gridCol w:w="2272"/>
      </w:tblGrid>
      <w:tr w:rsidR="00C16141" w:rsidRPr="007008EA" w:rsidTr="006B241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E3" w:rsidRDefault="007838E3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Dyscyplina</w:t>
            </w:r>
          </w:p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wiodąca</w:t>
            </w:r>
          </w:p>
          <w:p w:rsidR="00C16141" w:rsidRPr="007008EA" w:rsidRDefault="00C16141" w:rsidP="007838E3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(TAK/NIE)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Procentowy udział</w:t>
            </w:r>
          </w:p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 xml:space="preserve">efektów </w:t>
            </w:r>
            <w:r w:rsidR="00B929EB">
              <w:rPr>
                <w:rFonts w:ascii="TimesNewRomanPSMT" w:hAnsi="TimesNewRomanPSMT" w:cs="TimesNewRomanPSMT"/>
                <w:sz w:val="24"/>
                <w:szCs w:val="24"/>
              </w:rPr>
              <w:t>uczenia się</w:t>
            </w:r>
          </w:p>
          <w:p w:rsidR="00C16141" w:rsidRPr="007008EA" w:rsidRDefault="00C16141" w:rsidP="007838E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odnoszących się do</w:t>
            </w:r>
          </w:p>
          <w:p w:rsidR="00C16141" w:rsidRPr="007008EA" w:rsidRDefault="00C16141" w:rsidP="007838E3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NewRomanPSMT" w:hAnsi="TimesNewRomanPSMT" w:cs="TimesNewRomanPSMT"/>
                <w:sz w:val="24"/>
                <w:szCs w:val="24"/>
              </w:rPr>
              <w:t>dyscypliny</w:t>
            </w:r>
          </w:p>
        </w:tc>
      </w:tr>
      <w:tr w:rsidR="00C16141" w:rsidRPr="007008EA" w:rsidTr="006B241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141" w:rsidRPr="007008EA" w:rsidRDefault="00C16141" w:rsidP="000E1C29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C16141" w:rsidRPr="007008EA" w:rsidTr="006B241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Łącznie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41" w:rsidRPr="007008EA" w:rsidRDefault="00C16141">
            <w:pPr>
              <w:tabs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08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C16141" w:rsidRPr="007008EA" w:rsidRDefault="00C16141" w:rsidP="00C1614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6141" w:rsidRPr="007008EA" w:rsidRDefault="00C16141" w:rsidP="00C16141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FEA" w:rsidRPr="007008EA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FEA" w:rsidRPr="007008EA" w:rsidRDefault="00D06FEA" w:rsidP="00D06FEA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FEA" w:rsidRPr="007008EA" w:rsidRDefault="00D06FEA" w:rsidP="00D06F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D06FEA" w:rsidRPr="007008EA" w:rsidSect="00974535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245C0" w:rsidRPr="007838E3" w:rsidRDefault="007838E3" w:rsidP="007838E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38E3">
        <w:rPr>
          <w:rFonts w:ascii="Times New Roman" w:hAnsi="Times New Roman" w:cs="Times New Roman"/>
          <w:b/>
          <w:bCs/>
          <w:sz w:val="24"/>
          <w:szCs w:val="24"/>
        </w:rPr>
        <w:lastRenderedPageBreak/>
        <w:t>10.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45C0" w:rsidRPr="007838E3">
        <w:rPr>
          <w:rFonts w:ascii="Times New Roman" w:hAnsi="Times New Roman" w:cs="Times New Roman"/>
          <w:b/>
          <w:bCs/>
          <w:sz w:val="24"/>
          <w:szCs w:val="24"/>
        </w:rPr>
        <w:t xml:space="preserve">Efekty uczenia się </w:t>
      </w:r>
    </w:p>
    <w:p w:rsidR="00A245C0" w:rsidRPr="007008EA" w:rsidRDefault="00A245C0" w:rsidP="00A245C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sz w:val="20"/>
          <w:szCs w:val="20"/>
        </w:rPr>
        <w:t xml:space="preserve">z uwzględnieniem uniwersalnych charakterystyk pierwszego stopnia określonych w ustawie z dnia 22 grudnia 2015 r. o Zintegrowanym Systemie Kwalifikacji oraz charakterystyk drugiego stopnia efektów uczenia się dla kwalifikacji </w:t>
      </w:r>
      <w:r w:rsidRPr="007008EA">
        <w:rPr>
          <w:rFonts w:ascii="Times New Roman" w:hAnsi="Times New Roman" w:cs="Times New Roman"/>
          <w:b/>
          <w:sz w:val="20"/>
          <w:szCs w:val="20"/>
        </w:rPr>
        <w:t>na poziomie 7 PRK</w:t>
      </w:r>
      <w:r w:rsidRPr="007008EA">
        <w:rPr>
          <w:rFonts w:ascii="Times New Roman" w:hAnsi="Times New Roman" w:cs="Times New Roman"/>
          <w:sz w:val="20"/>
          <w:szCs w:val="20"/>
        </w:rPr>
        <w:t xml:space="preserve"> typowe dla kwalifikacji uzyskiwanych w ramach systemu szkolnictwa wyższego i nauki po uzyskaniu kwalifikacji pełnej na poziomie 4.</w:t>
      </w:r>
    </w:p>
    <w:p w:rsidR="00A245C0" w:rsidRPr="007008EA" w:rsidRDefault="00A245C0" w:rsidP="00A245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b/>
          <w:bCs/>
          <w:sz w:val="20"/>
          <w:szCs w:val="20"/>
        </w:rPr>
        <w:t xml:space="preserve">Kierunek studiów: zarządzanie </w:t>
      </w:r>
    </w:p>
    <w:p w:rsidR="00A245C0" w:rsidRPr="007008EA" w:rsidRDefault="00A245C0" w:rsidP="00A245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b/>
          <w:bCs/>
          <w:sz w:val="20"/>
          <w:szCs w:val="20"/>
        </w:rPr>
        <w:t>Poziom studiów: studia drugiego stopnia</w:t>
      </w:r>
    </w:p>
    <w:p w:rsidR="00A245C0" w:rsidRPr="007008EA" w:rsidRDefault="00A245C0" w:rsidP="00A245C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08EA">
        <w:rPr>
          <w:rFonts w:ascii="Times New Roman" w:hAnsi="Times New Roman" w:cs="Times New Roman"/>
          <w:b/>
          <w:bCs/>
          <w:sz w:val="20"/>
          <w:szCs w:val="20"/>
        </w:rPr>
        <w:t>Profil studiów: ogólnoakademicki</w:t>
      </w:r>
    </w:p>
    <w:tbl>
      <w:tblPr>
        <w:tblStyle w:val="Tabela-Siatka"/>
        <w:tblW w:w="1451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4626"/>
        <w:gridCol w:w="1845"/>
        <w:gridCol w:w="6238"/>
      </w:tblGrid>
      <w:tr w:rsidR="00A245C0" w:rsidRPr="007008EA" w:rsidTr="008658F2">
        <w:trPr>
          <w:trHeight w:val="20"/>
        </w:trPr>
        <w:tc>
          <w:tcPr>
            <w:tcW w:w="6435" w:type="dxa"/>
            <w:gridSpan w:val="2"/>
            <w:vMerge w:val="restart"/>
            <w:vAlign w:val="center"/>
          </w:tcPr>
          <w:p w:rsidR="00A245C0" w:rsidRPr="007008EA" w:rsidRDefault="00A245C0" w:rsidP="00EB2796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Uniwersalne charakterystyki poziomu 7 w PRK oraz charakterystyki drugiego stopnia efektów uczenia się dla kwalifikacji na poziomie 7 PRK</w:t>
            </w:r>
          </w:p>
        </w:tc>
        <w:tc>
          <w:tcPr>
            <w:tcW w:w="8083" w:type="dxa"/>
            <w:gridSpan w:val="2"/>
            <w:vAlign w:val="center"/>
          </w:tcPr>
          <w:p w:rsidR="00A245C0" w:rsidRPr="007008EA" w:rsidRDefault="00A245C0" w:rsidP="00EB2796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Kierunkowe efekty uczenia się</w:t>
            </w:r>
          </w:p>
        </w:tc>
      </w:tr>
      <w:tr w:rsidR="00A245C0" w:rsidRPr="007008EA" w:rsidTr="008658F2">
        <w:trPr>
          <w:trHeight w:val="20"/>
        </w:trPr>
        <w:tc>
          <w:tcPr>
            <w:tcW w:w="64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EB2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EB2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Symbol efektu kierunkowego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EB2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Kierunkowe efekty uczenia się odniesione do poszczególnych kategorii i zakresów</w:t>
            </w:r>
          </w:p>
        </w:tc>
      </w:tr>
      <w:tr w:rsidR="00A245C0" w:rsidRPr="007008EA" w:rsidTr="008658F2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5C0" w:rsidRPr="007008EA" w:rsidRDefault="00A245C0" w:rsidP="008658F2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WIEDZA – absolwent ZNA I ROZUMIE</w:t>
            </w:r>
          </w:p>
        </w:tc>
      </w:tr>
      <w:tr w:rsidR="00A245C0" w:rsidRPr="007008EA" w:rsidTr="008658F2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P7U_W</w:t>
            </w:r>
          </w:p>
        </w:tc>
        <w:tc>
          <w:tcPr>
            <w:tcW w:w="4626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8658F2">
            <w:pPr>
              <w:autoSpaceDE w:val="0"/>
              <w:autoSpaceDN w:val="0"/>
              <w:adjustRightInd w:val="0"/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w pogłębiony sposób wybrane fakty, teorie, metody oraz złożone zależności między nimi, także w powiązaniu z innymi dziedzinami </w:t>
            </w:r>
          </w:p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różnorodne, złożone uwarunkowania i aksjologiczny kontekst prowadzonej działalności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:rsidR="00A245C0" w:rsidRPr="007008EA" w:rsidRDefault="00A245C0" w:rsidP="008658F2">
            <w:pPr>
              <w:spacing w:before="20" w:after="1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C0" w:rsidRPr="007008EA" w:rsidTr="00A245C0">
        <w:trPr>
          <w:trHeight w:val="1384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P7S_WG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w pogłębionym stopniu - wybrane fakty, obiekty i zjawiska oraz dotyczące ich metody i teorie wyjaśniające złożone zależności między nimi, stanowiące zaawansowaną wiedzę ogólną z zakresu dyscyplin naukowych lub artystycznych tworzących podstawy teoretyczne, uporządkowaną i podbudowaną teoretycznie wiedzę obejmującą kluczowe zagadnienia oraz wybrane zagadnienia z zakresu zaawansowanej wiedzy szczegółowej - właściwe dla programu studiów </w:t>
            </w:r>
          </w:p>
          <w:p w:rsidR="00A245C0" w:rsidRPr="007008EA" w:rsidRDefault="00A245C0" w:rsidP="00EB2796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główne tendencje rozwojowe dyscyplin naukowych lub artystycznych, do których jest przyporządkowany kierunek studiów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W01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na poziomie pogłębionym podstawy teoretyczne o relacjach między strukturami instytucjami społecznymi, a w szczególności między przedsiębiorstwami, organizacjami i gospodarstwami domowymi w skali krajowej, międzynarodowej i międzykulturowej </w:t>
            </w:r>
          </w:p>
        </w:tc>
      </w:tr>
      <w:tr w:rsidR="00A245C0" w:rsidRPr="007008EA" w:rsidTr="00A245C0">
        <w:trPr>
          <w:trHeight w:val="1384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W02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istotę osobowości człowieka jako podmiotu konstytuującego przedsiębiorstwo i organizację, funkcjonującego w ich strukturach oraz posiada pogłębioną wiedzę o procesach grupowych w strukturach społecznych </w:t>
            </w:r>
          </w:p>
        </w:tc>
      </w:tr>
      <w:tr w:rsidR="00A245C0" w:rsidRPr="007008EA" w:rsidTr="00A245C0">
        <w:trPr>
          <w:trHeight w:val="1384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W03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w sposób pogłębiony metody i narzędzia, w tym techniki pozyskiwania danych, właściwe dla dziedzin nauk ekonomicznych, w szczególności zarządzania, pozwalające opisać z wykorzystaniem modelowania funkcjonowanie podmiotów gospodarujących </w:t>
            </w:r>
          </w:p>
        </w:tc>
      </w:tr>
      <w:tr w:rsidR="00A245C0" w:rsidRPr="007008EA" w:rsidTr="008658F2">
        <w:trPr>
          <w:trHeight w:val="1070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P7S_WK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fundamentalne dylematy współczesnej cywilizacji </w:t>
            </w:r>
          </w:p>
          <w:p w:rsidR="00A245C0" w:rsidRPr="007008EA" w:rsidRDefault="00A245C0" w:rsidP="00EB2796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ekonomiczne, prawne, etyczne i inne uwarunkowania różnych rodzajów działalności zawodowej związanej z kierunkiem studiów, w tym zasady ochrony własności przemysłowej i prawa autorskiego </w:t>
            </w:r>
          </w:p>
          <w:p w:rsidR="00A245C0" w:rsidRPr="007008EA" w:rsidRDefault="00A245C0" w:rsidP="00EB2796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podstawowe zasady tworzenia i rozwoju różnych form przedsiębiorczości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W04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na poziomie pogłębionym normy i zasady (organizacyjne, prawne, moralne i etyczne) regulujące funkcjonowanie podmiotów gospodarujących (przedsiębiorstw, organizacji i gospodarstw domowych) </w:t>
            </w:r>
          </w:p>
        </w:tc>
      </w:tr>
      <w:tr w:rsidR="00A245C0" w:rsidRPr="007008EA" w:rsidTr="008658F2">
        <w:trPr>
          <w:trHeight w:val="1071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W05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pojęcia i zasady z zakresu ochrony własności przemysłowej, prawa autorskiego i potrzebę zarządzania zasobami własności intelektualnej </w:t>
            </w:r>
          </w:p>
        </w:tc>
      </w:tr>
      <w:tr w:rsidR="00A245C0" w:rsidRPr="007008EA" w:rsidTr="008658F2">
        <w:trPr>
          <w:trHeight w:val="1071"/>
        </w:trPr>
        <w:tc>
          <w:tcPr>
            <w:tcW w:w="18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A245C0" w:rsidRPr="007008EA" w:rsidRDefault="00A245C0" w:rsidP="00A245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W06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>zasady tworzenia i rozwoju różnych form przedsiębiorczości, ze szczególnym uwzględnieniem tworzenia i zarządzania przedsiębiorstwem start-</w:t>
            </w:r>
            <w:proofErr w:type="spellStart"/>
            <w:r w:rsidRPr="007008EA">
              <w:rPr>
                <w:color w:val="auto"/>
                <w:sz w:val="20"/>
                <w:szCs w:val="20"/>
              </w:rPr>
              <w:t>up</w:t>
            </w:r>
            <w:proofErr w:type="spellEnd"/>
            <w:r w:rsidRPr="007008EA">
              <w:rPr>
                <w:color w:val="auto"/>
                <w:sz w:val="20"/>
                <w:szCs w:val="20"/>
              </w:rPr>
              <w:t xml:space="preserve"> oraz różnych form aktywności społecznej, wykorzystując zaawansowaną wiedzę z zakresu zarządzania i innych dziedzin pokrewnych </w:t>
            </w:r>
          </w:p>
        </w:tc>
      </w:tr>
      <w:tr w:rsidR="00A245C0" w:rsidRPr="007008EA" w:rsidTr="008658F2">
        <w:trPr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5C0" w:rsidRPr="007008EA" w:rsidRDefault="00A245C0" w:rsidP="00A245C0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UMIEJĘTNOŚCI – absolwent POTRAFI</w:t>
            </w:r>
          </w:p>
        </w:tc>
      </w:tr>
      <w:tr w:rsidR="00A245C0" w:rsidRPr="007008EA" w:rsidTr="008658F2">
        <w:trPr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P7U_U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wykonywać zadania oraz formułować i rozwiązywać problemy, z wykorzystaniem nowej wiedzy, także z innych dziedzin 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samodzielnie planować własne uczenie się przez całe życie i ukierunkowywać innych w tym zakresie </w:t>
            </w:r>
          </w:p>
          <w:p w:rsidR="00A245C0" w:rsidRPr="007008EA" w:rsidRDefault="00A245C0" w:rsidP="005D67F0">
            <w:pPr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komunikować się ze zróżnicowanymi kręgami odbiorców, odpowiednio uzasadniać stanowiska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C0" w:rsidRPr="007008EA" w:rsidTr="008658F2">
        <w:trPr>
          <w:trHeight w:val="4908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P7S_UW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wykorzystywać posiadaną wiedzę - formułować i rozwiązywać złożone i nietypowe problemy oraz innowacyjnie wykonywać zadania w nieprzewidywalnych warunkach przez: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właściwy dobór źródeł i informacji z nich pochodzących, dokonywanie oceny,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krytycznej analizy, syntezy, twórczej interpretacji i prezentacji tych informacji,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dobór oraz stosowanie właściwych metod i narzędzi, w tym zaawansowanych technik informacyjno-komunikacyjnych,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przystosowanie istniejących lub opracowanie nowych metod i narzędzi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formułować i testować hipotezy związane z prostymi problemami badawczymi - w przypadku studiów o profilu ogólnoakademickim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U01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właściwie analizować złożone przyczyny i przebieg skomplikowanych procesów i zjawisk społecznych, gospodarczych i organizacyjnych formułując własne opinie</w:t>
            </w:r>
            <w:r w:rsidR="00444F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 stawiając hipotezy badawcze i weryfikować je</w:t>
            </w:r>
            <w:r w:rsidR="00444F6F">
              <w:rPr>
                <w:rFonts w:ascii="Times New Roman" w:hAnsi="Times New Roman" w:cs="Times New Roman"/>
                <w:sz w:val="20"/>
                <w:szCs w:val="20"/>
              </w:rPr>
              <w:t>, a także dobierając właściwe metody i narzędzia w tym zakresie</w:t>
            </w:r>
          </w:p>
        </w:tc>
      </w:tr>
      <w:tr w:rsidR="00A245C0" w:rsidRPr="007008EA" w:rsidTr="008658F2">
        <w:trPr>
          <w:trHeight w:val="1898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P7S_UK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komunikować się na tematy specjalistyczne ze zróżnicowanymi kręgami odbiorców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prowadzić debatę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posługiwać się językiem obcym na poziomie B2+ Europejskiego Systemu Opisu Kształcenia Językowego oraz specjalistyczną terminologią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</w:t>
            </w:r>
            <w:r w:rsidR="00E360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skutecznie komunikować na tematy specjalistyczne z różnymi grupami otoczenia społeczno-gospodarczego , prowadzić debatę, upowszechniać wiedzę w środowisku naukowym i posługiwać się językiem obcym na poziomie B2 + Europejskiego Systemu Opisu Kształcenia Językowego </w:t>
            </w:r>
          </w:p>
        </w:tc>
      </w:tr>
      <w:tr w:rsidR="00A245C0" w:rsidRPr="007008EA" w:rsidTr="008658F2">
        <w:trPr>
          <w:trHeight w:val="1019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P7S_UO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kierować pracą zespołu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współdziałać z innymi osobami w ramach prac zespołowych i podejmować wiodącą rolę w zespołach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</w:t>
            </w:r>
            <w:r w:rsidR="00E360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sprawnie wykorzystywać zaawansowaną wiedzę do rozstrzygania dylematów pojawiających się w pracy zawodowej menedżera </w:t>
            </w:r>
          </w:p>
        </w:tc>
      </w:tr>
      <w:tr w:rsidR="00A245C0" w:rsidRPr="007008EA" w:rsidTr="008658F2">
        <w:trPr>
          <w:trHeight w:val="865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P7S_UU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spacing w:before="20" w:after="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samodzielnie planować i realizować własne uczenie się przez całe życie i ukierunkowywać innych w tym zakresie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U04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samodzielnie planować dalszy rozwój w perspektywie zawodowej i społecznej </w:t>
            </w:r>
          </w:p>
        </w:tc>
      </w:tr>
      <w:tr w:rsidR="00A245C0" w:rsidRPr="007008EA" w:rsidTr="008658F2">
        <w:trPr>
          <w:cantSplit/>
          <w:trHeight w:val="20"/>
        </w:trPr>
        <w:tc>
          <w:tcPr>
            <w:tcW w:w="14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45C0" w:rsidRPr="007008EA" w:rsidRDefault="00A245C0" w:rsidP="00A245C0">
            <w:pPr>
              <w:keepNext/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KOMPETENCJE – absolwent JEST GOTÓW DO</w:t>
            </w:r>
          </w:p>
        </w:tc>
      </w:tr>
      <w:tr w:rsidR="00A245C0" w:rsidRPr="007008EA" w:rsidTr="008658F2">
        <w:trPr>
          <w:cantSplit/>
          <w:trHeight w:val="2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P7U_K</w:t>
            </w:r>
          </w:p>
        </w:tc>
        <w:tc>
          <w:tcPr>
            <w:tcW w:w="6471" w:type="dxa"/>
            <w:gridSpan w:val="2"/>
            <w:tcBorders>
              <w:top w:val="single" w:sz="4" w:space="0" w:color="auto"/>
            </w:tcBorders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tworzenia i rozwijania wzorów właściwego postępowania w środowisku pracy i życia 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podejmowania inicjatyw, krytycznej oceny siebie oraz zespołów i organizacji, w których uczestniczy 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 xml:space="preserve">przewodzenia grupie i ponoszenia odpowiedzialności za nią 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</w:tcBorders>
            <w:vAlign w:val="center"/>
          </w:tcPr>
          <w:p w:rsidR="00A245C0" w:rsidRPr="007008EA" w:rsidRDefault="00A245C0" w:rsidP="00A245C0">
            <w:pPr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5C0" w:rsidRPr="007008EA" w:rsidTr="008658F2">
        <w:trPr>
          <w:cantSplit/>
          <w:trHeight w:val="884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P7S_KK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krytycznej oceny posiadanej wiedzy i odbieranych treści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identyfikowania złożonych problemów i rozstrzygania dylematów związanych z pracą menedżera </w:t>
            </w:r>
          </w:p>
        </w:tc>
      </w:tr>
      <w:tr w:rsidR="00A245C0" w:rsidRPr="007008EA" w:rsidTr="008658F2">
        <w:trPr>
          <w:cantSplit/>
          <w:trHeight w:val="884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samodzielnego projektowania i przeprowadzania badań naukowych z wykorzystaniem różnych źródeł informacji, w tym eksperckiej oraz do krytycznej analizy posiadanej wiedzy </w:t>
            </w:r>
          </w:p>
        </w:tc>
      </w:tr>
      <w:tr w:rsidR="00A245C0" w:rsidRPr="007008EA" w:rsidTr="008658F2">
        <w:trPr>
          <w:cantSplit/>
          <w:trHeight w:val="1645"/>
        </w:trPr>
        <w:tc>
          <w:tcPr>
            <w:tcW w:w="1809" w:type="dxa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P7S_KO</w:t>
            </w:r>
          </w:p>
        </w:tc>
        <w:tc>
          <w:tcPr>
            <w:tcW w:w="4626" w:type="dxa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wypełniania zobowiązań społecznych, inspirowania i organizowania działalności na rzecz środowiska społecznego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inicjowania działań na rzecz interesu publicznego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myślenia i działania w sposób przedsiębiorczy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K03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samodzielnego przygotowywania projektów społeczno-gospodarczych, uwzględniając interdyscyplinarność zarządzania i interes publiczny </w:t>
            </w:r>
          </w:p>
        </w:tc>
      </w:tr>
      <w:tr w:rsidR="00A245C0" w:rsidRPr="007008EA" w:rsidTr="008658F2">
        <w:trPr>
          <w:cantSplit/>
          <w:trHeight w:val="1130"/>
        </w:trPr>
        <w:tc>
          <w:tcPr>
            <w:tcW w:w="1809" w:type="dxa"/>
            <w:vMerge w:val="restart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b/>
                <w:sz w:val="20"/>
                <w:szCs w:val="20"/>
              </w:rPr>
              <w:t>P7S_KR</w:t>
            </w:r>
          </w:p>
        </w:tc>
        <w:tc>
          <w:tcPr>
            <w:tcW w:w="4626" w:type="dxa"/>
            <w:vMerge w:val="restart"/>
            <w:vAlign w:val="center"/>
          </w:tcPr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odpowiedzialnego pełnienia ról zawodowych, z uwzględnieniem zmieniających się potrzeb społecznych, w tym: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rozwijania dorobku zawodu,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podtrzymywania etosu zawodu,</w:t>
            </w:r>
          </w:p>
          <w:p w:rsidR="00A245C0" w:rsidRPr="007008EA" w:rsidRDefault="00A245C0" w:rsidP="005D67F0">
            <w:pPr>
              <w:autoSpaceDE w:val="0"/>
              <w:autoSpaceDN w:val="0"/>
              <w:adjustRightInd w:val="0"/>
              <w:spacing w:before="20"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8EA">
              <w:rPr>
                <w:rFonts w:ascii="Times New Roman" w:hAnsi="Times New Roman" w:cs="Times New Roman"/>
                <w:sz w:val="20"/>
                <w:szCs w:val="20"/>
              </w:rPr>
              <w:t>— przestrzegania i rozwijania zasad etyki zawodowej oraz działania na rzecz przestrzegania tych zasad</w:t>
            </w: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współdziałania i pracy w zespole, przyjmując w nim różne samodzielne role w tym kierownicze  </w:t>
            </w:r>
          </w:p>
        </w:tc>
      </w:tr>
      <w:tr w:rsidR="00A245C0" w:rsidRPr="007008EA" w:rsidTr="008658F2">
        <w:trPr>
          <w:cantSplit/>
          <w:trHeight w:val="1131"/>
        </w:trPr>
        <w:tc>
          <w:tcPr>
            <w:tcW w:w="1809" w:type="dxa"/>
            <w:vMerge/>
            <w:textDirection w:val="btLr"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26" w:type="dxa"/>
            <w:vMerge/>
            <w:vAlign w:val="center"/>
          </w:tcPr>
          <w:p w:rsidR="00A245C0" w:rsidRPr="007008EA" w:rsidRDefault="00A245C0" w:rsidP="00A245C0">
            <w:pPr>
              <w:autoSpaceDE w:val="0"/>
              <w:autoSpaceDN w:val="0"/>
              <w:adjustRightInd w:val="0"/>
              <w:spacing w:before="20" w:after="2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 w:rsidR="00A245C0" w:rsidRPr="005D67F0" w:rsidRDefault="00A245C0" w:rsidP="00A245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Z2_</w:t>
            </w:r>
            <w:r w:rsidR="006F4E4C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5D67F0">
              <w:rPr>
                <w:rFonts w:ascii="Times New Roman" w:hAnsi="Times New Roman" w:cs="Times New Roman"/>
                <w:b/>
                <w:sz w:val="20"/>
                <w:szCs w:val="20"/>
              </w:rPr>
              <w:t>K0</w:t>
            </w:r>
            <w:r w:rsidR="00C717A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238" w:type="dxa"/>
            <w:vAlign w:val="center"/>
          </w:tcPr>
          <w:p w:rsidR="00A245C0" w:rsidRPr="007008EA" w:rsidRDefault="00A245C0" w:rsidP="005D67F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008EA">
              <w:rPr>
                <w:color w:val="auto"/>
                <w:sz w:val="20"/>
                <w:szCs w:val="20"/>
              </w:rPr>
              <w:t xml:space="preserve">działania w sposób etyczny i przedsiębiorczy rozwiązując złożone problemy z zakresu zarządzania, uwzględniając specyfikę agrobiznesu i zmieniające się potrzeby społeczne </w:t>
            </w:r>
          </w:p>
        </w:tc>
      </w:tr>
    </w:tbl>
    <w:p w:rsidR="007838E3" w:rsidRDefault="007838E3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Objaśnienie oznaczeń w symbolach: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 xml:space="preserve">K (po </w:t>
      </w:r>
      <w:proofErr w:type="spellStart"/>
      <w:r w:rsidRPr="007008EA">
        <w:rPr>
          <w:rFonts w:ascii="TimesNewRomanPSMT" w:hAnsi="TimesNewRomanPSMT" w:cs="TimesNewRomanPSMT"/>
          <w:sz w:val="20"/>
          <w:szCs w:val="20"/>
        </w:rPr>
        <w:t>podkreślniku</w:t>
      </w:r>
      <w:proofErr w:type="spellEnd"/>
      <w:r w:rsidRPr="007008EA">
        <w:rPr>
          <w:rFonts w:ascii="TimesNewRomanPSMT" w:hAnsi="TimesNewRomanPSMT" w:cs="TimesNewRomanPSMT"/>
          <w:sz w:val="20"/>
          <w:szCs w:val="20"/>
        </w:rPr>
        <w:t>) – kierunkowe efekty kształcenia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W – kategoria wiedzy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 – kategoria umiejętności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lastRenderedPageBreak/>
        <w:t>K – kategoria kompetencji społecznych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WG – kategoria wiedzy, Zakres i głębia – kompletność perspektywy poznawczej i zależności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WK – kategoria wiedzy, Kontekst – uwarunkowania, skutki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UW – kategoria umiejętności, w zakresie Wykorzystania wiedzy – rozwiązywane problemy i wykonywane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zadania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UK – kategoria umiejętności, w zakresie Komunikowania się - odbieranie i tworzenie wypowiedzi,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upowszechnianie wiedzy w środowisku naukowym i posługiwanie się językiem obcym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UO – kategoria umiejętności, w zakresie Organizacja pracy/ planowanie i praca zespołowa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UU – kategoria umiejętności, w zakresie Uczenie się/planowanie własnego rozwoju i rozwoju innych osób</w:t>
      </w:r>
    </w:p>
    <w:p w:rsidR="00A245C0" w:rsidRPr="007008EA" w:rsidRDefault="00A245C0" w:rsidP="00A245C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7008EA">
        <w:rPr>
          <w:rFonts w:ascii="TimesNewRomanPSMT" w:hAnsi="TimesNewRomanPSMT" w:cs="TimesNewRomanPSMT"/>
          <w:sz w:val="20"/>
          <w:szCs w:val="20"/>
        </w:rPr>
        <w:t>KR – Rola zawodowa/ niezależność i rozwój etosu</w:t>
      </w:r>
    </w:p>
    <w:p w:rsidR="00D06FEA" w:rsidRPr="007008EA" w:rsidRDefault="00D06FEA" w:rsidP="00DB43EF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D06FEA" w:rsidRPr="007008EA" w:rsidSect="008658F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06FEA" w:rsidRPr="007008EA" w:rsidRDefault="00D06FEA" w:rsidP="00DB43EF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031" w:rsidRPr="007838E3" w:rsidRDefault="007838E3" w:rsidP="007838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8E3">
        <w:rPr>
          <w:rFonts w:ascii="Times New Roman" w:hAnsi="Times New Roman" w:cs="Times New Roman"/>
          <w:b/>
          <w:bCs/>
          <w:sz w:val="24"/>
          <w:szCs w:val="24"/>
        </w:rPr>
        <w:t>11.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3031" w:rsidRPr="007838E3">
        <w:rPr>
          <w:rFonts w:ascii="Times New Roman" w:hAnsi="Times New Roman" w:cs="Times New Roman"/>
          <w:b/>
          <w:bCs/>
          <w:sz w:val="24"/>
          <w:szCs w:val="24"/>
        </w:rPr>
        <w:t>KONCEPCJA KSZTAŁCENIA</w:t>
      </w:r>
    </w:p>
    <w:p w:rsidR="005469B6" w:rsidRDefault="008A5F21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503A04">
        <w:rPr>
          <w:rFonts w:ascii="Times New Roman" w:hAnsi="Times New Roman" w:cs="Times New Roman"/>
          <w:sz w:val="24"/>
          <w:szCs w:val="24"/>
        </w:rPr>
        <w:t>Z</w:t>
      </w:r>
      <w:r w:rsidRPr="007008EA">
        <w:rPr>
          <w:rFonts w:ascii="Times New Roman" w:hAnsi="Times New Roman" w:cs="Times New Roman"/>
          <w:sz w:val="24"/>
          <w:szCs w:val="24"/>
        </w:rPr>
        <w:t>arządzanie i zawarte w niej cele wpisują się bezpośrednio w przyjętą strategię SGGW oraz prowadzoną w SG</w:t>
      </w:r>
      <w:r w:rsidR="00F5768C" w:rsidRPr="007008EA">
        <w:rPr>
          <w:rFonts w:ascii="Times New Roman" w:hAnsi="Times New Roman" w:cs="Times New Roman"/>
          <w:sz w:val="24"/>
          <w:szCs w:val="24"/>
        </w:rPr>
        <w:t>G</w:t>
      </w:r>
      <w:r w:rsidRPr="007008EA">
        <w:rPr>
          <w:rFonts w:ascii="Times New Roman" w:hAnsi="Times New Roman" w:cs="Times New Roman"/>
          <w:sz w:val="24"/>
          <w:szCs w:val="24"/>
        </w:rPr>
        <w:t xml:space="preserve">W politykę jakości kształcenia studentów. </w:t>
      </w:r>
      <w:r w:rsidR="005469B6" w:rsidRPr="005469B6">
        <w:rPr>
          <w:rFonts w:ascii="Times New Roman" w:hAnsi="Times New Roman" w:cs="Times New Roman"/>
          <w:sz w:val="24"/>
          <w:szCs w:val="24"/>
        </w:rPr>
        <w:t xml:space="preserve">Misją Szkoły Głównej Gospodarstwa Wiejskiego w Warszawie jest służenie rozwojowi intelektualnemu, społecznemu i gospodarczemu polskiego społeczeństwa oraz społeczności międzynarodowej ze szczególnym uwzględnieniem zrównoważonego rozwoju obszarów wiejskich, gospodarki żywnościowej i szeroko rozumianego środowiska przyrodniczego (Strategia SGGW w Warszawie do 2030 roku). Stawianym celem jest prowadzenie na najwyższym poziomie badań naukowych i kształcenia oraz działalności wdrożeniowej, przyczyniających się do zrównoważonego rozwoju i minimalizowania negatywnych skutków przyszłych zdarzeń, w tym zmian klimatycznych. </w:t>
      </w:r>
    </w:p>
    <w:p w:rsidR="00C610BB" w:rsidRPr="007008EA" w:rsidRDefault="005469B6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69B6">
        <w:rPr>
          <w:rFonts w:ascii="Times New Roman" w:hAnsi="Times New Roman" w:cs="Times New Roman"/>
          <w:sz w:val="24"/>
          <w:szCs w:val="24"/>
        </w:rPr>
        <w:t>Powyższe założenia strategiczne Szkoła Główna Gospodarstwa Wiejskiego w Warszawie zamierza osiągnąć poprzez realizację pięciu ściśle ze sobą połączonych obszarów działań strategicznych, w zakresie następujących celów strategicznych: wysoki poziom badań naukowych, wysoka jakość kształcenia, efektywna współpraca międzynarodowa, efektywna współpraca z otoczeniem społeczno-gospodarczym, silna pozycja ekonomiczna, sprawna administracja i nowoczesna infrastruktura – „Kampus 2030”.</w:t>
      </w:r>
      <w:r w:rsidR="0048217A" w:rsidRPr="00700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8A" w:rsidRPr="007008EA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267B4E">
        <w:rPr>
          <w:rFonts w:ascii="Times New Roman" w:hAnsi="Times New Roman" w:cs="Times New Roman"/>
          <w:sz w:val="24"/>
          <w:szCs w:val="24"/>
        </w:rPr>
        <w:t>Z</w:t>
      </w:r>
      <w:r w:rsidRPr="007008EA">
        <w:rPr>
          <w:rFonts w:ascii="Times New Roman" w:hAnsi="Times New Roman" w:cs="Times New Roman"/>
          <w:sz w:val="24"/>
          <w:szCs w:val="24"/>
        </w:rPr>
        <w:t xml:space="preserve">arządzanie umożliwia studentom studiów </w:t>
      </w:r>
      <w:r w:rsidR="00C54FA9" w:rsidRPr="007008EA">
        <w:rPr>
          <w:rFonts w:ascii="Times New Roman" w:hAnsi="Times New Roman" w:cs="Times New Roman"/>
          <w:sz w:val="24"/>
          <w:szCs w:val="24"/>
        </w:rPr>
        <w:t xml:space="preserve">II </w:t>
      </w:r>
      <w:r w:rsidRPr="007008EA">
        <w:rPr>
          <w:rFonts w:ascii="Times New Roman" w:hAnsi="Times New Roman" w:cs="Times New Roman"/>
          <w:sz w:val="24"/>
          <w:szCs w:val="24"/>
        </w:rPr>
        <w:t xml:space="preserve">stopnia </w:t>
      </w:r>
      <w:r w:rsidR="00C54FA9" w:rsidRPr="007008EA">
        <w:rPr>
          <w:rFonts w:ascii="Times New Roman" w:hAnsi="Times New Roman" w:cs="Times New Roman"/>
          <w:sz w:val="24"/>
          <w:szCs w:val="24"/>
        </w:rPr>
        <w:t xml:space="preserve">poznanie i zrozumienie między </w:t>
      </w:r>
      <w:r w:rsidR="00BC5DE0" w:rsidRPr="007008EA">
        <w:rPr>
          <w:rFonts w:ascii="Times New Roman" w:hAnsi="Times New Roman" w:cs="Times New Roman"/>
          <w:sz w:val="24"/>
          <w:szCs w:val="24"/>
        </w:rPr>
        <w:t>i</w:t>
      </w:r>
      <w:r w:rsidRPr="007008EA">
        <w:rPr>
          <w:rFonts w:ascii="Times New Roman" w:hAnsi="Times New Roman" w:cs="Times New Roman"/>
          <w:sz w:val="24"/>
          <w:szCs w:val="24"/>
        </w:rPr>
        <w:t>nnymi:</w:t>
      </w:r>
    </w:p>
    <w:p w:rsidR="00B9658A" w:rsidRPr="007008EA" w:rsidRDefault="00C608A7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na poziomie pogłębionym </w:t>
      </w:r>
      <w:r w:rsidR="00B9658A" w:rsidRPr="007008EA">
        <w:rPr>
          <w:rFonts w:ascii="Times New Roman" w:hAnsi="Times New Roman" w:cs="Times New Roman"/>
          <w:sz w:val="24"/>
          <w:szCs w:val="24"/>
        </w:rPr>
        <w:t>teoretycznych podstaw relacji między strukturami i instytucjami społecznymi, a w szczególności między przedsiębiorstwami, organizacjami i gospodarstwami domowymi, w skali krajowej i międzynarodowej;</w:t>
      </w:r>
    </w:p>
    <w:p w:rsidR="00B9658A" w:rsidRPr="007008EA" w:rsidRDefault="00B9658A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zasad działania człowieka jako podmiotu konstytuującego przedsiębiorstwo i organizację i w nich funkcjonującego</w:t>
      </w:r>
      <w:r w:rsidR="00C608A7" w:rsidRPr="007008EA">
        <w:rPr>
          <w:rFonts w:ascii="Times New Roman" w:hAnsi="Times New Roman" w:cs="Times New Roman"/>
          <w:sz w:val="24"/>
          <w:szCs w:val="24"/>
        </w:rPr>
        <w:t xml:space="preserve"> oraz pogłębionej wiedzy o procesach grupowych w strukturach społecznych</w:t>
      </w:r>
      <w:r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C608A7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w sposób pogłębiony </w:t>
      </w:r>
      <w:r w:rsidR="00B9658A" w:rsidRPr="007008EA">
        <w:rPr>
          <w:rFonts w:ascii="Times New Roman" w:hAnsi="Times New Roman" w:cs="Times New Roman"/>
          <w:sz w:val="24"/>
          <w:szCs w:val="24"/>
        </w:rPr>
        <w:t>metod i narzędzi, w tym technik pozyskiwania danych, właściwych dla dziedzin nauk ekonomicznych w szczególności zarządzania, pozwalających opisywać podmioty gospodarujące oraz procesy regulujące ich funkcjonowanie</w:t>
      </w:r>
    </w:p>
    <w:p w:rsidR="00B9658A" w:rsidRPr="007008EA" w:rsidRDefault="00C608A7" w:rsidP="00B9658A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na poziomie pogłębionym </w:t>
      </w:r>
      <w:r w:rsidR="00B9658A" w:rsidRPr="007008EA">
        <w:rPr>
          <w:rFonts w:ascii="Times New Roman" w:hAnsi="Times New Roman" w:cs="Times New Roman"/>
          <w:sz w:val="24"/>
          <w:szCs w:val="24"/>
        </w:rPr>
        <w:t xml:space="preserve">norm i zasad (organizacyjnych, prawnych, moralnych i etycznych) regulujących funkcjonowanie podmiotów gospodarujących (przedsiębiorstw, organizacji i gospodarstw domowych), w tym, istotnych dla </w:t>
      </w:r>
      <w:r w:rsidR="00B9658A" w:rsidRPr="007008EA">
        <w:rPr>
          <w:rFonts w:ascii="Times New Roman" w:hAnsi="Times New Roman" w:cs="Times New Roman"/>
          <w:sz w:val="24"/>
          <w:szCs w:val="24"/>
        </w:rPr>
        <w:lastRenderedPageBreak/>
        <w:t>zarządzania, podstawowych pojęć i zasad z zakresu ochrony własności przemysłowej oraz prawa autorskiego;</w:t>
      </w:r>
    </w:p>
    <w:p w:rsidR="00DB43EF" w:rsidRPr="005469B6" w:rsidRDefault="00B9658A" w:rsidP="005469B6">
      <w:pPr>
        <w:pStyle w:val="Akapitzlist"/>
        <w:numPr>
          <w:ilvl w:val="0"/>
          <w:numId w:val="1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zasad tworzenia i rozwoju różnych form przedsiębiorczości, z uwzględnieniem tworzenia i zarządzania przedsiębiorstwem start-</w:t>
      </w:r>
      <w:proofErr w:type="spellStart"/>
      <w:r w:rsidRPr="007008EA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="00C608A7" w:rsidRPr="007008EA">
        <w:rPr>
          <w:rFonts w:ascii="Times New Roman" w:hAnsi="Times New Roman" w:cs="Times New Roman"/>
          <w:sz w:val="24"/>
          <w:szCs w:val="24"/>
        </w:rPr>
        <w:t>, wykorzystując zaawansowaną wiedzę z zakresu zarządzania i innych dziedzin pokrewnych</w:t>
      </w:r>
      <w:r w:rsidRPr="007008EA">
        <w:rPr>
          <w:rFonts w:ascii="Times New Roman" w:hAnsi="Times New Roman" w:cs="Times New Roman"/>
          <w:sz w:val="24"/>
          <w:szCs w:val="24"/>
        </w:rPr>
        <w:t>.</w:t>
      </w:r>
    </w:p>
    <w:p w:rsidR="00B9658A" w:rsidRPr="007008EA" w:rsidRDefault="00B9658A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Koncepcja kształcenia na kierunku </w:t>
      </w:r>
      <w:r w:rsidR="00267B4E">
        <w:rPr>
          <w:rFonts w:ascii="Times New Roman" w:hAnsi="Times New Roman" w:cs="Times New Roman"/>
          <w:sz w:val="24"/>
          <w:szCs w:val="24"/>
        </w:rPr>
        <w:t>Z</w:t>
      </w:r>
      <w:r w:rsidRPr="007008EA">
        <w:rPr>
          <w:rFonts w:ascii="Times New Roman" w:hAnsi="Times New Roman" w:cs="Times New Roman"/>
          <w:sz w:val="24"/>
          <w:szCs w:val="24"/>
        </w:rPr>
        <w:t>arządzanie umożliwia studentom studiów I</w:t>
      </w:r>
      <w:r w:rsidR="0082769E" w:rsidRPr="007008EA">
        <w:rPr>
          <w:rFonts w:ascii="Times New Roman" w:hAnsi="Times New Roman" w:cs="Times New Roman"/>
          <w:sz w:val="24"/>
          <w:szCs w:val="24"/>
        </w:rPr>
        <w:t>I</w:t>
      </w:r>
      <w:r w:rsidRPr="007008EA">
        <w:rPr>
          <w:rFonts w:ascii="Times New Roman" w:hAnsi="Times New Roman" w:cs="Times New Roman"/>
          <w:sz w:val="24"/>
          <w:szCs w:val="24"/>
        </w:rPr>
        <w:t xml:space="preserve"> stopnia także nabycie umiejętności w zakresie:</w:t>
      </w:r>
    </w:p>
    <w:p w:rsidR="00B9658A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właściwego analizowania przyczyn i przebieg</w:t>
      </w:r>
      <w:r w:rsidR="00562EDA" w:rsidRPr="007008EA">
        <w:rPr>
          <w:rFonts w:ascii="Times New Roman" w:hAnsi="Times New Roman" w:cs="Times New Roman"/>
          <w:sz w:val="24"/>
          <w:szCs w:val="24"/>
        </w:rPr>
        <w:t>u</w:t>
      </w:r>
      <w:r w:rsidRPr="007008EA">
        <w:rPr>
          <w:rFonts w:ascii="Times New Roman" w:hAnsi="Times New Roman" w:cs="Times New Roman"/>
          <w:sz w:val="24"/>
          <w:szCs w:val="24"/>
        </w:rPr>
        <w:t xml:space="preserve"> konkretnych procesów i zjawisk społecznych, gospodarczych i organizacyjnych</w:t>
      </w:r>
      <w:r w:rsidR="00C608A7" w:rsidRPr="007008EA">
        <w:rPr>
          <w:rFonts w:ascii="Times New Roman" w:hAnsi="Times New Roman" w:cs="Times New Roman"/>
          <w:sz w:val="24"/>
          <w:szCs w:val="24"/>
        </w:rPr>
        <w:t>, formułowania własnych hipotez badawczych i weryfikowania ich</w:t>
      </w:r>
      <w:r w:rsidR="00562EDA"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wykorzystywa</w:t>
      </w:r>
      <w:r w:rsidR="00562EDA" w:rsidRPr="007008EA">
        <w:rPr>
          <w:rFonts w:ascii="Times New Roman" w:hAnsi="Times New Roman" w:cs="Times New Roman"/>
          <w:sz w:val="24"/>
          <w:szCs w:val="24"/>
        </w:rPr>
        <w:t>nia</w:t>
      </w:r>
      <w:r w:rsidRPr="007008EA">
        <w:rPr>
          <w:rFonts w:ascii="Times New Roman" w:hAnsi="Times New Roman" w:cs="Times New Roman"/>
          <w:sz w:val="24"/>
          <w:szCs w:val="24"/>
        </w:rPr>
        <w:t xml:space="preserve"> </w:t>
      </w:r>
      <w:r w:rsidR="00C608A7" w:rsidRPr="007008EA">
        <w:rPr>
          <w:rFonts w:ascii="Times New Roman" w:hAnsi="Times New Roman" w:cs="Times New Roman"/>
          <w:sz w:val="24"/>
          <w:szCs w:val="24"/>
        </w:rPr>
        <w:t>zaawansowanej</w:t>
      </w:r>
      <w:r w:rsidRPr="007008EA">
        <w:rPr>
          <w:rFonts w:ascii="Times New Roman" w:hAnsi="Times New Roman" w:cs="Times New Roman"/>
          <w:sz w:val="24"/>
          <w:szCs w:val="24"/>
        </w:rPr>
        <w:t xml:space="preserve"> wiedz</w:t>
      </w:r>
      <w:r w:rsidR="00562EDA" w:rsidRPr="007008EA">
        <w:rPr>
          <w:rFonts w:ascii="Times New Roman" w:hAnsi="Times New Roman" w:cs="Times New Roman"/>
          <w:sz w:val="24"/>
          <w:szCs w:val="24"/>
        </w:rPr>
        <w:t>y</w:t>
      </w:r>
      <w:r w:rsidRPr="007008EA">
        <w:rPr>
          <w:rFonts w:ascii="Times New Roman" w:hAnsi="Times New Roman" w:cs="Times New Roman"/>
          <w:sz w:val="24"/>
          <w:szCs w:val="24"/>
        </w:rPr>
        <w:t xml:space="preserve"> do rozstrzygania dylematów pojawiających się w pracy zawodowej menedżera</w:t>
      </w:r>
      <w:r w:rsidR="00562EDA"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B9658A" w:rsidP="00562ED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skuteczn</w:t>
      </w:r>
      <w:r w:rsidR="00562EDA" w:rsidRPr="007008EA">
        <w:rPr>
          <w:rFonts w:ascii="Times New Roman" w:hAnsi="Times New Roman" w:cs="Times New Roman"/>
          <w:sz w:val="24"/>
          <w:szCs w:val="24"/>
        </w:rPr>
        <w:t>ego komunikowania</w:t>
      </w:r>
      <w:r w:rsidRPr="007008EA">
        <w:rPr>
          <w:rFonts w:ascii="Times New Roman" w:hAnsi="Times New Roman" w:cs="Times New Roman"/>
          <w:sz w:val="24"/>
          <w:szCs w:val="24"/>
        </w:rPr>
        <w:t xml:space="preserve"> się z różnymi grupami oto</w:t>
      </w:r>
      <w:r w:rsidR="00562EDA" w:rsidRPr="007008EA">
        <w:rPr>
          <w:rFonts w:ascii="Times New Roman" w:hAnsi="Times New Roman" w:cs="Times New Roman"/>
          <w:sz w:val="24"/>
          <w:szCs w:val="24"/>
        </w:rPr>
        <w:t>czenia społeczno-gospodarczego</w:t>
      </w:r>
      <w:r w:rsidR="00C608A7" w:rsidRPr="007008EA">
        <w:rPr>
          <w:rFonts w:ascii="Times New Roman" w:hAnsi="Times New Roman" w:cs="Times New Roman"/>
          <w:sz w:val="24"/>
          <w:szCs w:val="24"/>
        </w:rPr>
        <w:t xml:space="preserve"> i upowszechniania wiedzy w środowisku naukowym</w:t>
      </w:r>
      <w:r w:rsidR="00562EDA" w:rsidRPr="007008EA">
        <w:rPr>
          <w:rFonts w:ascii="Times New Roman" w:hAnsi="Times New Roman" w:cs="Times New Roman"/>
          <w:sz w:val="24"/>
          <w:szCs w:val="24"/>
        </w:rPr>
        <w:t>;</w:t>
      </w:r>
    </w:p>
    <w:p w:rsidR="00562EDA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współdziałania i współpracy w zespole, </w:t>
      </w:r>
      <w:r w:rsidR="00562EDA" w:rsidRPr="007008EA">
        <w:rPr>
          <w:rFonts w:ascii="Times New Roman" w:hAnsi="Times New Roman" w:cs="Times New Roman"/>
          <w:sz w:val="24"/>
          <w:szCs w:val="24"/>
        </w:rPr>
        <w:t>w tym pełnienia funkcji kierowniczych;</w:t>
      </w:r>
    </w:p>
    <w:p w:rsidR="00357D46" w:rsidRPr="007008EA" w:rsidRDefault="00357D46" w:rsidP="00357D46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samodzielnego projektowania i przeprowadzania badań naukowych z wykorzystaniem różnych źródeł informacji oraz do krytycznej analizy posiadanej wiedzy;</w:t>
      </w:r>
    </w:p>
    <w:p w:rsidR="00357D46" w:rsidRPr="007008EA" w:rsidRDefault="00357D46" w:rsidP="00357D46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samodzielnego przygotowywania projektów społeczno-gospodarczych, przy uwzględnieniu interdyscyplinarności zarządzania i interesu publicznego;</w:t>
      </w:r>
    </w:p>
    <w:p w:rsidR="00C608A7" w:rsidRPr="007008EA" w:rsidRDefault="00B9658A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etycznego i kreatywnego rozwiązywania </w:t>
      </w:r>
      <w:r w:rsidR="00357D46" w:rsidRPr="007008EA">
        <w:rPr>
          <w:rFonts w:ascii="Times New Roman" w:hAnsi="Times New Roman" w:cs="Times New Roman"/>
          <w:sz w:val="24"/>
          <w:szCs w:val="24"/>
        </w:rPr>
        <w:t xml:space="preserve">złożonych </w:t>
      </w:r>
      <w:r w:rsidRPr="007008EA">
        <w:rPr>
          <w:rFonts w:ascii="Times New Roman" w:hAnsi="Times New Roman" w:cs="Times New Roman"/>
          <w:sz w:val="24"/>
          <w:szCs w:val="24"/>
        </w:rPr>
        <w:t xml:space="preserve">problemów z zakresu zarządzania, </w:t>
      </w:r>
      <w:r w:rsidR="00562EDA" w:rsidRPr="007008EA">
        <w:rPr>
          <w:rFonts w:ascii="Times New Roman" w:hAnsi="Times New Roman" w:cs="Times New Roman"/>
          <w:sz w:val="24"/>
          <w:szCs w:val="24"/>
        </w:rPr>
        <w:t>przy uwzględnieniu</w:t>
      </w:r>
      <w:r w:rsidRPr="007008EA">
        <w:rPr>
          <w:rFonts w:ascii="Times New Roman" w:hAnsi="Times New Roman" w:cs="Times New Roman"/>
          <w:sz w:val="24"/>
          <w:szCs w:val="24"/>
        </w:rPr>
        <w:t xml:space="preserve"> specyfik</w:t>
      </w:r>
      <w:r w:rsidR="00562EDA" w:rsidRPr="007008EA">
        <w:rPr>
          <w:rFonts w:ascii="Times New Roman" w:hAnsi="Times New Roman" w:cs="Times New Roman"/>
          <w:sz w:val="24"/>
          <w:szCs w:val="24"/>
        </w:rPr>
        <w:t>i</w:t>
      </w:r>
      <w:r w:rsidRPr="007008EA">
        <w:rPr>
          <w:rFonts w:ascii="Times New Roman" w:hAnsi="Times New Roman" w:cs="Times New Roman"/>
          <w:sz w:val="24"/>
          <w:szCs w:val="24"/>
        </w:rPr>
        <w:t xml:space="preserve"> agrobiznesu</w:t>
      </w:r>
      <w:r w:rsidR="00357D46" w:rsidRPr="007008EA">
        <w:rPr>
          <w:rFonts w:ascii="Times New Roman" w:hAnsi="Times New Roman" w:cs="Times New Roman"/>
          <w:sz w:val="24"/>
          <w:szCs w:val="24"/>
        </w:rPr>
        <w:t xml:space="preserve"> i zmieniających się potrzeb społecznych</w:t>
      </w:r>
      <w:r w:rsidR="00C608A7" w:rsidRPr="007008EA">
        <w:rPr>
          <w:rFonts w:ascii="Times New Roman" w:hAnsi="Times New Roman" w:cs="Times New Roman"/>
          <w:sz w:val="24"/>
          <w:szCs w:val="24"/>
        </w:rPr>
        <w:t>;</w:t>
      </w:r>
    </w:p>
    <w:p w:rsidR="00B9658A" w:rsidRPr="007008EA" w:rsidRDefault="00C608A7" w:rsidP="00B9658A">
      <w:pPr>
        <w:pStyle w:val="Akapitzlist"/>
        <w:numPr>
          <w:ilvl w:val="0"/>
          <w:numId w:val="2"/>
        </w:numPr>
        <w:tabs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samodzielnego planowania dalszego rozwoju w perspektywie zawodowej i społecznej</w:t>
      </w:r>
      <w:r w:rsidR="00562EDA" w:rsidRPr="007008EA">
        <w:rPr>
          <w:rFonts w:ascii="Times New Roman" w:hAnsi="Times New Roman" w:cs="Times New Roman"/>
          <w:sz w:val="24"/>
          <w:szCs w:val="24"/>
        </w:rPr>
        <w:t>.</w:t>
      </w:r>
    </w:p>
    <w:p w:rsidR="00B960C5" w:rsidRPr="00B960C5" w:rsidRDefault="00C54FA9" w:rsidP="00B96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>Na studiach drugiego stopnia ukierunkowanie wiedzy i umiejętności studenta jest realizowane poprzez oferowanie zestawów przedmiotów wybieranych między innymi z takich obszarów jak: zarządzanie i marketing w przedsiębiorstwie, zarządzanie jakością, zarządzanie rozwojem regionalnym i lokaln</w:t>
      </w:r>
      <w:r w:rsidR="00240685" w:rsidRPr="007008EA">
        <w:rPr>
          <w:rFonts w:ascii="Times New Roman" w:hAnsi="Times New Roman" w:cs="Times New Roman"/>
          <w:sz w:val="24"/>
          <w:szCs w:val="24"/>
        </w:rPr>
        <w:t>ym</w:t>
      </w:r>
      <w:r w:rsidRPr="007008EA">
        <w:rPr>
          <w:rFonts w:ascii="Times New Roman" w:hAnsi="Times New Roman" w:cs="Times New Roman"/>
          <w:sz w:val="24"/>
          <w:szCs w:val="24"/>
        </w:rPr>
        <w:t xml:space="preserve">. </w:t>
      </w:r>
      <w:r w:rsidR="00B960C5" w:rsidRPr="00B960C5">
        <w:rPr>
          <w:rFonts w:ascii="Times New Roman" w:hAnsi="Times New Roman" w:cs="Times New Roman"/>
          <w:sz w:val="24"/>
          <w:szCs w:val="24"/>
        </w:rPr>
        <w:t xml:space="preserve">W semestrach 3-4 studenci realizują przedmioty wybieralne: kierunkowe, dowolne oraz przedmioty w języku obcym, łącznie za 25 ECTS. Swoboda wyboru przedmiotów związanych z kierunkiem studiów, poszerzających wiedzę, umiejętności i kompetencje oraz realizowanych w języku obcym daje studentom możliwość samodzielnego kształtowania ścieżki rozwoju w ramach kierunku studiów </w:t>
      </w:r>
      <w:r w:rsidR="00DB43EF">
        <w:rPr>
          <w:rFonts w:ascii="Times New Roman" w:hAnsi="Times New Roman" w:cs="Times New Roman"/>
          <w:sz w:val="24"/>
          <w:szCs w:val="24"/>
        </w:rPr>
        <w:t>Zarządzanie</w:t>
      </w:r>
      <w:r w:rsidR="00B960C5" w:rsidRPr="00B960C5">
        <w:rPr>
          <w:rFonts w:ascii="Times New Roman" w:hAnsi="Times New Roman" w:cs="Times New Roman"/>
          <w:sz w:val="24"/>
          <w:szCs w:val="24"/>
        </w:rPr>
        <w:t>, a także poszerzania wiedzy w obszarach nie związanych bezpośrednio z kierunkiem.</w:t>
      </w:r>
    </w:p>
    <w:p w:rsidR="00B266A7" w:rsidRDefault="00B960C5" w:rsidP="00783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0C5">
        <w:rPr>
          <w:rFonts w:ascii="Times New Roman" w:hAnsi="Times New Roman" w:cs="Times New Roman"/>
          <w:sz w:val="24"/>
          <w:szCs w:val="24"/>
        </w:rPr>
        <w:t xml:space="preserve">Student podczas drugiego semestru wybiera przedmioty na 3 semestr. W kolejnym semestrze wybór przedmiotów następuje w semestrze poprzedzającym. Lista przedmiotów do </w:t>
      </w:r>
      <w:r w:rsidRPr="00B960C5">
        <w:rPr>
          <w:rFonts w:ascii="Times New Roman" w:hAnsi="Times New Roman" w:cs="Times New Roman"/>
          <w:sz w:val="24"/>
          <w:szCs w:val="24"/>
        </w:rPr>
        <w:lastRenderedPageBreak/>
        <w:t>wyboru w każdym semestrze jest otwarta i pozwala na zgłaszanie nowych przedmiotów. Student może wybierać z listy przedmiotów dowolnego wyboru w semestrze 3.</w:t>
      </w:r>
    </w:p>
    <w:p w:rsidR="008658F2" w:rsidRPr="007008EA" w:rsidRDefault="008658F2" w:rsidP="00865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08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Studenci mogą uczestniczyć w międzynarodowej wymianie studentów realizując część programu studiów w uczelniach zagranicznych. Na studiach magisterskich jest taka możliwość przy zapewnieniu pełnej realizacji programu głównie w semestrach 3-4.</w:t>
      </w:r>
    </w:p>
    <w:p w:rsidR="00B960C5" w:rsidRPr="00B960C5" w:rsidRDefault="000E1C29" w:rsidP="00B960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60C5" w:rsidRPr="00B960C5">
        <w:rPr>
          <w:rFonts w:ascii="Times New Roman" w:hAnsi="Times New Roman" w:cs="Times New Roman"/>
          <w:sz w:val="24"/>
          <w:szCs w:val="24"/>
        </w:rPr>
        <w:t>Na studiach drugiego stopnia na drugim semestrze realizowane jest obowiązkowe proseminarium, na którym studenci poznają zasady pisania prac dyplomowych; następnie wybierają seminarium dyplomowe. Wraz z ofertą seminariów przedstawiany jest wykaz proponowanych przez poszczególnych pracowników tematów prac. Seminaria są oferowane w określonych obszarach tematycznych związanych z kierunkiem studiów. Studenci mogą więc się specjalizować w wybranej przez siebie tematyce. Seminaria prowadzone są w semestrach 2-4. Zakłada się, że semestrze 2 przygotowywana jest pełna koncepcja realizacji pracy, semestr 3 dedykowany jest przeprowadzeniu badań i zgromadzeniu danych pierwotnych i wtórnych potrzebnych do realizacji pracy. Jeżeli wynika to z koncepcji badawczej, przygotowywane są także narzędzia badawcze służące realizacji konkretnej pracy. W semestrze 4 studenci przygotowują i dyskutują końcową wersję pracy. Realizacja prac jest wspierana poprzez oferowanie w semestrach 3 i 4 przedmiotów do wyboru obejmujących poszczególne zagadnienia na kierunku.</w:t>
      </w:r>
    </w:p>
    <w:p w:rsidR="000E1C29" w:rsidRPr="007008EA" w:rsidRDefault="000E1C29" w:rsidP="000E1C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BB" w:rsidRPr="007008EA" w:rsidRDefault="00C610BB" w:rsidP="008658F2">
      <w:pPr>
        <w:keepNext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8EA">
        <w:rPr>
          <w:rFonts w:ascii="Times New Roman" w:hAnsi="Times New Roman" w:cs="Times New Roman"/>
          <w:b/>
          <w:bCs/>
          <w:sz w:val="24"/>
          <w:szCs w:val="24"/>
        </w:rPr>
        <w:t>SYLWETKA ABSOLWENTA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Celem studiów na drugim stopniu jest przekazanie wyspecjalizowanej, pogłębionej wiedzy z  zakresu nauk o zarządzaniu i nauk pokrewnych dotyczących istoty, prawidłowości i problemów funkcjonowania organizacji (przedsiębiorstw i instytucji publicznych) oraz sposobów skutecznego i efektywnego rozwiązywania tych problemów. 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Absolwenci są przygotowani do krytycznej analizy, interpretacji i oceny zjawisk i procesów zarządzania w różnej skali, oceny wpływu otoczenia na te zjawiska (procesy) oraz przygotowania i podejmowania decyzji zarządczych, zwłaszcza strategicznych. Posiadają umiejętności organizowania pracy i kierowania zespołami oraz skutecznego komunikowania się, negocjowania i przekonywania, a także współdziałania i współpracy w zespole, w tym pełnienia funkcji kierowniczych, a także do etycznego i kreatywnego rozwiązywania złożonych problemów z zakresu zarządzania, przy uwzględnieniu specyfiki agrobiznesu i zmieniających się potrzeb społecznych. </w:t>
      </w:r>
      <w:r w:rsidR="009927C6" w:rsidRPr="007008EA">
        <w:rPr>
          <w:rFonts w:ascii="Times New Roman" w:hAnsi="Times New Roman" w:cs="Times New Roman"/>
          <w:sz w:val="24"/>
          <w:szCs w:val="24"/>
        </w:rPr>
        <w:t>Absolwenci mają także wiedzę z zakresu prawa autorskiego i praw pokrewnych, a także dotyczącą ochrony przemysłowej własności intelektualnej.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lastRenderedPageBreak/>
        <w:t xml:space="preserve">Absolwenci są przygotowani do podjęcia pracy na stanowiskach: specjalistycznych w systemie zarządzania, menadżerów średniego i wyższego szczebla, doradców i konsultantów w organizacjach o charakterze gospodarczym lub publicznym, a także do prowadzenia własnej działalności gospodarczej. </w:t>
      </w:r>
    </w:p>
    <w:p w:rsidR="00357D46" w:rsidRPr="007008EA" w:rsidRDefault="00357D46" w:rsidP="00357D46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8EA">
        <w:rPr>
          <w:rFonts w:ascii="Times New Roman" w:hAnsi="Times New Roman" w:cs="Times New Roman"/>
          <w:sz w:val="24"/>
          <w:szCs w:val="24"/>
        </w:rPr>
        <w:t xml:space="preserve">Absolwenci są gotowi do samodzielnego projektowania i przeprowadzania badań naukowych </w:t>
      </w:r>
      <w:r w:rsidR="008D6389" w:rsidRPr="007008EA">
        <w:rPr>
          <w:rFonts w:ascii="Times New Roman" w:hAnsi="Times New Roman" w:cs="Times New Roman"/>
          <w:sz w:val="24"/>
          <w:szCs w:val="24"/>
        </w:rPr>
        <w:t xml:space="preserve">(lub uczestniczyli w prowadzeniu badań naukowych, w tym w projektach lub badaniach na cele pracy magisterskiej) </w:t>
      </w:r>
      <w:r w:rsidRPr="007008EA">
        <w:rPr>
          <w:rFonts w:ascii="Times New Roman" w:hAnsi="Times New Roman" w:cs="Times New Roman"/>
          <w:sz w:val="24"/>
          <w:szCs w:val="24"/>
        </w:rPr>
        <w:t xml:space="preserve">z wykorzystaniem różnych źródeł informacji oraz do krytycznej analizy posiadanej wiedzy, samodzielnego przygotowywania projektów społeczno-gospodarczych, przy uwzględnieniu interdyscyplinarności zarządzania i interesu publicznego. Są przygotowani do samodzielnego planowania dalszego rozwoju w perspektywie zawodowej i społecznej, w tym do podjęcia studiów trzeciego stopnia (doktoranckich) oraz kształcenia ustawicznego na poziomie podyplomowym. </w:t>
      </w:r>
    </w:p>
    <w:p w:rsidR="008A5F21" w:rsidRPr="007008EA" w:rsidRDefault="008A5F21" w:rsidP="000D12C3">
      <w:pPr>
        <w:tabs>
          <w:tab w:val="right" w:pos="907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7AD4" w:rsidRDefault="00617AD4" w:rsidP="00617AD4">
      <w:pPr>
        <w:spacing w:after="0"/>
        <w:rPr>
          <w:rFonts w:ascii="TimesNewRomanPSMT" w:hAnsi="TimesNewRomanPSMT" w:cs="TimesNewRomanPSMT"/>
          <w:sz w:val="24"/>
          <w:szCs w:val="24"/>
        </w:rPr>
        <w:sectPr w:rsidR="00617AD4">
          <w:pgSz w:w="11906" w:h="16838"/>
          <w:pgMar w:top="1418" w:right="1418" w:bottom="1418" w:left="1418" w:header="709" w:footer="709" w:gutter="0"/>
          <w:cols w:space="708"/>
        </w:sect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lastRenderedPageBreak/>
        <w:t>12. Plan studiów</w:t>
      </w:r>
    </w:p>
    <w:tbl>
      <w:tblPr>
        <w:tblW w:w="0" w:type="auto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"/>
        <w:gridCol w:w="412"/>
        <w:gridCol w:w="2854"/>
        <w:gridCol w:w="2780"/>
        <w:gridCol w:w="500"/>
        <w:gridCol w:w="397"/>
        <w:gridCol w:w="514"/>
        <w:gridCol w:w="303"/>
        <w:gridCol w:w="380"/>
        <w:gridCol w:w="457"/>
        <w:gridCol w:w="389"/>
        <w:gridCol w:w="353"/>
        <w:gridCol w:w="353"/>
        <w:gridCol w:w="520"/>
        <w:gridCol w:w="377"/>
        <w:gridCol w:w="431"/>
        <w:gridCol w:w="488"/>
        <w:gridCol w:w="431"/>
        <w:gridCol w:w="301"/>
        <w:gridCol w:w="403"/>
        <w:gridCol w:w="282"/>
        <w:gridCol w:w="403"/>
        <w:gridCol w:w="506"/>
        <w:gridCol w:w="322"/>
        <w:gridCol w:w="389"/>
      </w:tblGrid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niestacjonarne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Czas trwania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 semestry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Liczba ECTS konieczna do ukończenia studiów: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ects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Tytuł zawodowy nadawany absolwentom: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magister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ISCED dla kierunku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Opis symboli: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Status zajęć</w:t>
            </w: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 xml:space="preserve"> I</w:t>
            </w: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: zajęcia podstawowe - P, zajęcia kierunkowe - K, zajęcia humanistyczno-społeczne - HS;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</w:t>
            </w: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obowiązkowe - O, zajęcia do wyboru - 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zajęć </w:t>
            </w: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III</w:t>
            </w: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: zajęcia związane z dyscyplina naukową / profil ogólnoakademicki/-N; zajęcia o charakterze praktycznym/profil praktyczny/-U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symbole: W - wykład; C - ćwiczenia audytoryjne; LC - ćwiczenia laboratoryjne; PC - ćwiczenia projektowe; TC - ćwiczenia terenowe; ZP - praktyki zawodowe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 W - wykład C - ćwiczenia (suma godzin dla C, LC, PC, TC, ZP)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- ECTS wynikające z zajęć wymagających bezpośredniego kontaktu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Forma zaliczenia: egzamin - E; zaliczenie na ocenę - </w:t>
            </w: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; zaliczenie -Z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Status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Liczba godzin zajęć w semestrach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Forma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</w:tr>
      <w:tr w:rsidR="00E52B97" w:rsidRPr="00E52B97" w:rsidTr="00E52B9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sem</w:t>
            </w:r>
            <w:proofErr w:type="spellEnd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zajęć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zal</w:t>
            </w:r>
            <w:proofErr w:type="spellEnd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TC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koncepcje zarządzania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międzynarodowy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cywilne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zaufaniem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Wielowymiarowa analiza statystyczna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Modelowanie ekonometryczne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0,24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8,12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zmianami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procesami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Gra marketingowa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cyfrowe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handlowe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1,16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operacyjne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0,32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8,52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nurty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przedsięwzięciami innowacyjnymi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kierunkowe (cztery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3,36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Przedmioty dowolne (dwa 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1,68</w:t>
            </w:r>
          </w:p>
        </w:tc>
      </w:tr>
      <w:tr w:rsidR="00E52B97" w:rsidRPr="00E52B97" w:rsidTr="00E52B97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FF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8,6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kierunkowy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Przedmiot w języku obcym (do wyboru)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0,52</w:t>
            </w:r>
          </w:p>
        </w:tc>
      </w:tr>
      <w:tr w:rsidR="00E52B97" w:rsidRPr="00E52B97" w:rsidTr="00E52B97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Z_o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0,84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Praca dyplomowa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7,04</w:t>
            </w: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 pierwszym semestrze obowiązek realizacji szkolenia BHP i szkolenia bibliotecznego (dla osób spoza SGGW).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Suma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Podsumowanie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Numer semestru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Godziny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C/LC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proofErr w:type="spellStart"/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ECTS_k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E52B97" w:rsidRPr="00E52B97" w:rsidTr="00E52B9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32,3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E52B97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97" w:rsidRPr="00E52B97" w:rsidRDefault="00E52B97" w:rsidP="00E5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</w:tbl>
    <w:p w:rsidR="00617AD4" w:rsidRDefault="00617AD4" w:rsidP="00617AD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617AD4" w:rsidRDefault="00617AD4" w:rsidP="00617AD4">
      <w:pPr>
        <w:spacing w:after="0"/>
        <w:rPr>
          <w:rFonts w:ascii="TimesNewRomanPSMT" w:hAnsi="TimesNewRomanPSMT" w:cs="TimesNewRomanPSMT"/>
          <w:sz w:val="24"/>
          <w:szCs w:val="24"/>
        </w:rPr>
        <w:sectPr w:rsidR="00617AD4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617AD4" w:rsidRDefault="00617AD4" w:rsidP="00617AD4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13. Wykaz zajęć w planie studiów uwzględniający opis przypisanych do danych zajęć efektów uczenia się oraz treści programowe zapewniające uzyskanie tych efektów:</w:t>
      </w: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751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1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bookmarkStart w:id="1" w:name="_Hlk70709427"/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Współczesne koncepcje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współczesnych koncepcji zarządzania oraz wymienia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zdobytą wiedzę do tego by zastosować w praktyce adekwatne do problemu koncepcje, metody i techniki 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łaściwie analiz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problemy z zakresu zarządzania, dokonuje ich krytycznej ale i twórczej oceny oraz formułuje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innymi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Uwarunkowania i kierunki ewolucji koncepcji zarządzania od czasów. Istota współczesnych koncepcji zarządzania. Możliwości stosowania współczesnych koncepcji zarządzania w opisie i wyjaśnianiu procesów zarządzania organizacjami. Wykorzystanie w praktyce technik i narzędzi związanych ze współczesnymi koncepcjami zarządzania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cr/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U1), egzamin ustny (W1, U1, U2), ocena wystąpień w trakcie zajęć (W1, U1, U2), ocena prac wykonywanych w ramach pracy własnej studenta (U1, U2, K1), ocena aktywności w trakcie zajęć (U1, U2)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  <w:bookmarkEnd w:id="1"/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Przedsiębiorczość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zasady tworzenia i rozwoju różnych form przedsiębiorczości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właściwie analizować złożone przyczyny i przebieg skomplikowanych procesów i zjawisk społecznych, gospodarczych i organizacyjnych, formułując własne opinie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w sposób przedsiębiorczy, rozwiązując złożone problemy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przedsiębiorcze. Sposoby pobudzania i rozwoju przedsiębiorczości. Przedsiębiorczość jako proces przedsiębiorczy.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(W1), zaliczenie pisemne (W1), ocena prac wykonywanych w ramach pracy własnej studenta (U1, K1), ocena wykonania zadania projektowego (U1, K1), ocena aktywności w trakcie zajęć (K1)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lastRenderedPageBreak/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Marketing międzynarodowy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 poziomie pogłębionym podstawy teoretyczne o relacjach między strukturami instytucjami społecznymi, a w szczególności między przedsiębiorstwami, organizacjami i gospodarstwami domowymi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sprawnie wykorzystywać zaawansowaną wiedzę do rozstrzygania dylematów pojawiających się w pracy zawodowej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i pracy w zespole, przyjmując w nim rożne samodzielne role w tym kierownicze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samodzielnego projektowania i przeprowadzania badań naukowych z wykorzystaniem rożnych źródeł informacji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556B3C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556B3C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Diagnoza działań organizacji gospodarujących na rynkach międzynarodowych. Główne uwarunkowania działań na rynkach międzynarodowych. Diagnoza wykorzystania instrumentów marketingowych na rynkach międzynarodowych.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(W1), ocena wykonania zadania projektowego (U1, K1, K2), ocena aktywności w trakcie zajęć (U1,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 cywilne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 zakresu części ogólnej prawa cywilnego, prawa rzeczowego, zobowiązań, spadków, prawa rodzinnego i opiekuńczego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określić strony umów nazwanych w Kodeksie cywilnym; dobrać odpowiednią formę czynności prawnej; określić porządek dziedziczenia; zinterpretować podstawowe przepisy prawa cywilnego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samodzielnego rozstrzygnięcia kwestii, czy wdrożenie przyjętych rozwiązań organizacyjnych lub decyzji biznesowych wymaga profesjonalnej pomocy prawnej, czy też jest wykonalne w ramach samodzielnej realizacji z wykorzystaniem tekstów prawnych i tekstów prawniczych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Zagadnienia z zakresu prawa cywilnego, ze szczególnym uwzględnieniem zagadnień dotyczących źródeł, zasad, podmiotów i przedmiotu prawa cywilnego. Podstawowe zagadnienia dot. własności i</w:t>
            </w:r>
          </w:p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innych praw rzeczowych, zobowiązań, spadków, podstaw prawa rodzinnego i opiekuńczego.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ustne (W1, U1, K1), ocena aktywności w trakcie zajęć (U1)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  <w:p w:rsidR="0091569B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:rsidR="0091569B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</w:p>
        </w:tc>
      </w:tr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zaufaniem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wpływające pozytywnie na budowanie zaufania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wykorzystywać metody, które umożliwiają efektywne zarządzanie zaufaniem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świadomie podejmować decyzje w zakresie zarządzania zaufaniem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w zespole, wdrażając elementy zaufania w praktyce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Charakterystyka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Odmiany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Filary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 a kapitał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społeczny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Kultura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Funkcje zaufania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 w demokracji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 nauki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Zaufanie w erze globalizacji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Wielowymiarowa analiza statystyczna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 sposób pogłębiony metody i narzędzia, w tym techniki pozyskiwania danych,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właściwe dla dziedzin nauk ekonomicznych, w szczególności zarządzania,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pozwalające opisać z wykorzystaniem modelowania funkcjonowanie podmiotów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gospodarujących danych, oraz modelowania struktur gospodarczych i procesów 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nich zachodzących a także identyfikowania rządzących nimi prawidłowośc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właściwie analizować złożone przyczyny i przebieg skomplikowanych procesów 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zjawisk społecznych, gospodarczych i organizacyjnych formułując własne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opinie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stawiając hipotezy badawcze i weryfikować 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sprawnie wykorzystywać zaawansowaną wiedzę do rozstrzygania dylematów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pojawiających się w pracy zawodowej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identyfikowania złożonych problemów i rozstrzygania dylematów związanych 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pracą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samodzielnego projektowania i przeprowadzania badań naukowych 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wykorzystaniem różnych źródeł informacji, w tym eksperckiej oraz do krytycznej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analizy posiadanej wiedzy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oraz metody wielowymiarowej analizy statystycznej. Techniki pozyskiwania danych właściwe dla dziedzin nauk ekonomicznych, zwłaszcza zarządzania. Modelowanie funkcjonowania podmiotów gospodarczych.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9E3FEB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9E3FEB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U1, U2, K1, K2), egzamin pisemny (W1, W2, U1, U2,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E25B60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Modelowanie ekonometryczne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E25B60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E25B6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typy oraz dziedziny zastosowań modelowania ekonometrycznego, specyfikę metod oraz źródła danych statystycznych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sz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zbadać własności analityczne i ekonomiczne danej funkcji interpretowanej jako funkcja użyteczności albo funkcja produkcji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sz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lastRenderedPageBreak/>
              <w:t xml:space="preserve">Kompetencje: 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E25B6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94269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ustalania zależności między sytuacją podmiotów gospodarczych a stanem systemu ekonomicznego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sz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E25B6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E25B6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E25B6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67496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agadnie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związan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modelowaniem zachowania się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mikropodmiotów w systemie gospodarczym: gospodarstw domowych i producentów.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óżn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model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teorii ekonomii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oraz zarządzania 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zachowania się wymienionych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podmiotów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 a następnie pokazanie możliwości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7496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konstrukcji modeli empirycznych.</w:t>
            </w:r>
          </w:p>
          <w:p w:rsidR="0091569B" w:rsidRPr="0067496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</w:tr>
      <w:tr w:rsidR="0091569B" w:rsidRPr="00E25B60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E25B6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K1)</w:t>
            </w:r>
          </w:p>
        </w:tc>
      </w:tr>
      <w:tr w:rsidR="0091569B" w:rsidRPr="00E25B60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E25B60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E25B60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strategiczne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zarzadzania strategicznego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różnice między zarządzaniem strategicznym i taktycznym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przeprowadzić analizę strategiczną z wykorzystaniem różnych narzędzi analitycznych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sformułować opcje strategiczne dla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spółdziała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dentyfik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złożon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ów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strategiczn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zarządzania strategicznego. Znaczenie zarządzania strategicznego dla osiągania długoterminowych celów przedsiębiorstw. Formułowanie strategii, różne typy strategii i narzędzi stosowanych w zarządzaniu. Powiązania przedsiębiorstwa z otoczeniem rynkowym i makroekonomicznym i ich wpływu na decyzje strategiczne.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W2, U1, U2), egzamin pisemny (W1, W2, U1, K2), ocena aktywności w trakcie zajęć (W2,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Rachunkowość zarządcza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koncepcj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 instrument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stosowan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rachunkowości zarządczej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potrzeby i zdolności budżetowania w jednostkach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wpływ kosztów na efektywność i funkcjonowanie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przeprowadza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rachun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kosztów i kalkulacji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identyfikowania problemów i ich rozstrzygania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, </w:t>
            </w:r>
          </w:p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Przydatność informacji kosztowych do podejmowania decyzji bieżących i długoterminowych. Procesy budżetowe w przedsiębiorstwie. Przydatność decyzyjna rachunku kosztów i kalkulacji w przedsiębiorstwie. Funkcjonowanie i ocena ośrodków odpowiedzialności za koszty w przedsiębiorstwie.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(W2, U1, U2, K1), zaliczenie pisemne (W1, W2, 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DC7C45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C7C45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C7C45">
              <w:rPr>
                <w:rFonts w:ascii="Calibri" w:eastAsia="Calibri" w:hAnsi="Calibri" w:cs="Times New Roman"/>
                <w:b/>
                <w:sz w:val="24"/>
                <w:szCs w:val="24"/>
              </w:rPr>
              <w:t>Zarządzanie własnością intelektualną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1569B" w:rsidRPr="00DC7C45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DC7C45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DC7C45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DC7C45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DC7C45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  <w:szCs w:val="18"/>
              </w:rPr>
              <w:t xml:space="preserve">istotę oraz rolę zarządzania własnością intelektualną, a także </w:t>
            </w:r>
            <w:r w:rsidRPr="00DC7C45">
              <w:rPr>
                <w:bCs/>
                <w:sz w:val="18"/>
                <w:szCs w:val="18"/>
              </w:rPr>
              <w:t xml:space="preserve"> zasady organizacji ochrony własności intelektualnej w 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DC7C45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w pogłębionym stopniu wykorzystywać wiedzę do zarządzania własnością intelektualną w przedsiębiorstwie, uwzględniając aspekty ekonomiczne i prawne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DC7C45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samodzielnego poszerzania wiedzy z zakresu zarządzania własnością intelektualną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DC7C45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  <w:szCs w:val="18"/>
              </w:rPr>
              <w:t>świadomego korzystania i zarządzania własnością intelektualną w przedsiębiorstwie, mając na uwadze znaczenie społecznej, etycznej i zawodowej odpowiedzialności za nieprzestrzeganie prawa z zakresu ochrony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DC7C45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DC7C45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DC7C45" w:rsidTr="004F55ED">
        <w:trPr>
          <w:trHeight w:val="1587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</w:rPr>
              <w:t xml:space="preserve">Wartość przedsiębiorstwa a własność intelektualna. Istota zarządzania własnością intelektualną w </w:t>
            </w:r>
            <w:r w:rsidRPr="00DC7C45">
              <w:rPr>
                <w:sz w:val="18"/>
                <w:szCs w:val="18"/>
              </w:rPr>
              <w:t>przedsiębiorstwie. Strategie zarządzania własnością intelektualną. Możliwości ochrony tajemnicy przedsiębiorstwa. Ustawa o zwalczaniu nieuczciwej konkurencji a prawo własności przemysłowej. Umowy licencyjne i umowy przeniesienia prawa. Wybrane formy ochrony własności intelektualnej na poziomie międzynarodowym lub europejskim/unijnym. Ochrona domen internetowych. Ochrona baz danych. Organizacje zbiorowego zarządzania prawami autorskimi lub prawami pokrewnymi. Istota Porozumienia w Sprawie Handlowych Aspektów Praw Własności Intelektualnej (</w:t>
            </w:r>
            <w:proofErr w:type="spellStart"/>
            <w:r w:rsidRPr="00DC7C45">
              <w:rPr>
                <w:sz w:val="18"/>
                <w:szCs w:val="18"/>
              </w:rPr>
              <w:t>TRiPS</w:t>
            </w:r>
            <w:proofErr w:type="spellEnd"/>
            <w:r w:rsidRPr="00DC7C45">
              <w:rPr>
                <w:sz w:val="18"/>
                <w:szCs w:val="18"/>
              </w:rPr>
              <w:t xml:space="preserve">). </w:t>
            </w:r>
          </w:p>
        </w:tc>
      </w:tr>
      <w:tr w:rsidR="0091569B" w:rsidRPr="00DC7C45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DC7C45">
              <w:rPr>
                <w:sz w:val="18"/>
                <w:szCs w:val="18"/>
              </w:rPr>
              <w:t>zaliczenie pisemne (W1, K1, K2),</w:t>
            </w:r>
            <w:r w:rsidRPr="00DC7C45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C7C45">
              <w:rPr>
                <w:sz w:val="18"/>
                <w:szCs w:val="18"/>
              </w:rPr>
              <w:t>ocena prac wykonywanych w ramach pracy własnej studenta (U1)</w:t>
            </w:r>
          </w:p>
        </w:tc>
      </w:tr>
      <w:tr w:rsidR="0091569B" w:rsidRPr="00DC7C45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DC7C45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C7C45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751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2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zmianami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zmian w organizacji i jej otoczeniu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potrzebę stałej implementacji zmian w prowadzeniu biznesu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potrzeby wprowadzania zmian z wykorzystaniem modelu L.E. Greinera.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współdziałania w grupie,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Problematyka zmian organizacyjnych, ich planowanie, organizowanie, wdrażanie. Czynniki wpływające na postawy pracowników sprzyjających wdrażaniu zmian i przeciwnych temu procesowi. Narzędzia wspierające proces zarządzania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zmianą.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W2), ocena wykonania zadania projektowego (K1), ocena aktywności w trakcie zajęć (U1)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Logistyka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procesów logistycznych i wymieniać kluczowe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Z2_KW01, 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podejmować decyzje z zakresu logistyki z wykorzystaniem metod poznanych na zajęciach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Z2_KU01, 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problemy z zakresu logistyki, dokonywać ich krytycznej ale i twórczej oceny oraz formułować ich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Z2_KU01, 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Istota i rola logistyki w sprawnym funkcjonowaniu organizacji w zmieniającym się otoczeniu. Rola organizacji i zarządzania procesami logistycznym, w tym - sterowania zapasami, magazynowania, tworzenia ładunków logistycznych, transportu, zarządzania informacją logistyczną. Problematyka efektywności logistyki w kontekście poziomu obsługi dostawczej klienta i kosztów realizacji procesów logistycznych. Stosowanie zasad organizacji procesów logistycznych w zakresie przepływów materiałów i produktów, oraz związanych z nimi przepływów informacyjnych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DC7C45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DC7C45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procesami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orientacji procesowej i metody wykorzystania jej w praktyce zarządzania przedsiębiorstwem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doskonalenia procesów biznesowych oraz ich przydatność w różnych typach organizacji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analizować problemy z zakresu zarządzania procesami, dokonywać ich krytycznej i twórczej oceny oraz formułować adekwatne rozwiązania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projektowania i przeprowadzania badań naukowych w zakresie zarządzania procesami z wykorzystaniem różnych źródeł informacji oraz do krytycznej analizy posiadanej wiedzy o procesach biznesowych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Teoretyczne i praktyczne aspekty zarządzania procesami. Istota podejścia procesowego w różnych koncepcjach zarządzania oraz form integracji procesowej umożliwiającej osiąganie wielowymiarowych efektów zarówno strategicznych, taktycznych jak i operacyjnych. Identyfikacja, projektowanie i wdrażanie procesów, kierowanie procesami oraz zarządzanie różnymi formami organizacji poprzez procesy. Metody i narzędzia zarządzania procesami, w tym dedykowane programy komputerowe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ocena prac wykonywanych w ramach pracy własnej studenta (W1), ocena wykonania zadania projektowego (W2, U1), ocena aktywności w trakcie zajęć (K1),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</w:t>
            </w: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W1, W2, </w:t>
            </w: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Negocjacje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i znaczenie procesu negocjacyjnego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uwarunkowania skutecznych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rozróżnia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style prowadzenia rozmów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stosowa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ć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odpowiedni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taktyk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technik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negocjacyjn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zależności od zdiagnozowanych uwarunkowań wewnętrznych i zewnętrznych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aktywn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ej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postaw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procesach negocjacyjnych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rozwiązywania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sytuacji problemowych i konieczności ich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rozwiązywania wykorzystując wiedzę z zakresu negocjacji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Wybrane aspekty procesu negocjacji. Istota i czynniki skutecznego negocjowania. Style i techniki negocjacyjne. Prowadzenie rozmów negocjacyjnych.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 (U1, U2, K1), test (pisemny lub komputerowy) (W1, W2,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Gra marketingowa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kluczowe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obszary działalności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opracow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prezent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plan marketingowy przedsiębiorstwa oraz analizuje i ocenia wyniki marketingowe i finansowe przedsiębiorstwa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współdziała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ywania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ów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decyzyjn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związan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ych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 działalnością marketingową przedsiębiorstw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Zarządzanie działalnością marketingową przedsiębiorstw. Zintegrowana wiedza z zarządzania strategicznego, marketingu i analiz ekonomicznych. Plan marketingowy. Wykorzystanie analiz marketingowych i finansowych w zarządzaniu przedsiębiorstwami.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</w:t>
            </w: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cena wystąpień w trakcie zajęć (W1, U1), ocena wykonania zadania projektowego (W1, U1,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 xml:space="preserve">Zarządzanie </w:t>
            </w:r>
            <w:r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cyfrowe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metody i narzędzia, w tym techniki pozyskiwania danych, właściwe dla zarządzania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rozróżnić wymiary zarządzania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planować strategie marketingowe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aspekcie cyfrowym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oceny skuteczności i efektywności procesów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marketingowych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kreatywnego rozwiązywania problemów związanych z zarządzaniem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cyfrowym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przedsiębiorstwie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1,</w:t>
            </w:r>
          </w:p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Istota i podstawowe pojęcia z zakresu zarządzania 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cyfrowego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 Planowanie, realizacja i ocena efektywności strategii i instrumentów marketingowych.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U1, U2), ocena wystąpień w trakcie zajęć (W1, U1, U2), ocena wykonania zadania projektowego (W1, K1, K2)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Prawo handlowe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na poziomie pogłębionym normy prawne, regulujące funkcjonowanie podmiotów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pojęcia i zasady z zakresu ochrony własności przemysłowej, prawa autorskiego i potrzebę zarządzania zasobami własności intelektualnej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sprawnie wykorzystywać zaawansowaną wiedzę do rozstrzygania dylematów prawnych pojawiających się w pracy zawodowej menedżera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działania w sposób etyczny i przedsiębiorczy rozwiązując złożone problemy z zakresu zarządzania z uwzględnieniem norm prawnych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Zakres prawa handlowego. Formy organizacji podmiotów gospodarczych w gospodarce rynkowej, głównie spółek. Zawieranie umów handlowych na tle ogólnych zasad zwierania umów.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ocena wykonania zadania projektowego (U1, K1), test (pisemny lub komputerowy) (W1, W2)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Prognozowanie i symulacje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oraz techniki analizy i prognozowania procesów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ekonomicznych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dobrać właściwą metodę prognozowania do sytuacji i danych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empirycznych oraz sformułować na jej podstawie prognozę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_KU01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,</w:t>
            </w:r>
          </w:p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rozwiązywania problemów natury analityczno-prognostycznej niezbędnych w podejmowaniu decyzji gospodarczych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2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Proces prognozowania (reguły i funkcje prognoz, etapy prognozowania). Metody i techniki opracowywania prognoz gospodarczych. Analiza rzeczywistości gospodarczej i przewidywanie przyszłości z wykorzystaniem dostępnego oprogramowania statystycznego. Wykorzystanie prognoz w podejmowaniu decyzji ekonomicznych.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D4C54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D4C54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U1, U2), egzamin pisemny (W1, U1, U2), ocena wykonania zadania projektowego (U1,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Badania operacyjne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metody optymalizacyjne stosowane w 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dob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rać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właściw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metod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do rozwiązywania problemów decyzyjnych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rozwiązywa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ć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problem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decyzyjn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spółprac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grupie i ma świadomość wpływu swojego postępowania na decyzje innych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wpływ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ania</w:t>
            </w: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osobistych preferencji decydenta na podejmowane przez niego decyzje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Modele decyzyjne i zasady analizowania otrzymanych rozwiązań. Stosowanie modeli decyzyjnych w praktyce do rozwiązywania konkretnych problemów ekonomicznych w przedsiębiorstwach. metody matematyczne rozwiązywania zagadnień decyzyjnych.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kolokwium na ćwiczeniach (W1, U1, U2), zaliczenie pisemne (W1, U1, U2, K2), ocena prac wykonywanych w ramach pracy własnej studenta (U1, U2), ocena wykonania zadania projektowego (W1, U1, U2, K1, K2)</w:t>
            </w:r>
          </w:p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B1078F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1078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078F">
              <w:rPr>
                <w:rFonts w:ascii="Calibri" w:eastAsia="Calibri" w:hAnsi="Calibri" w:cs="Times New Roman"/>
                <w:b/>
                <w:sz w:val="24"/>
                <w:szCs w:val="24"/>
              </w:rPr>
              <w:t>Proseminarium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 stopniu pogłębionym specyfikę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normy i style opisów bibliograficznych w pracach dyplomowych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wykorzystywać wiedzę teoretyczną w analizie i planowaniu badań z zakresu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sformułować własne wnioski na podstawie przedstawionych wyników badań z obszaru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aktualizacji posiadanej wiedzy o najważniejsze zagadnienia badawcze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Specyfika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</w:t>
            </w: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. Podstawy metodologii badań w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zarządzaniu.</w:t>
            </w: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 Podstawowe zagadnienia związane z etyką pisania prac dyplomowych i tekstów naukowych. Omówienie stylu opisu bibliograficznego APA.</w:t>
            </w:r>
          </w:p>
        </w:tc>
      </w:tr>
      <w:tr w:rsidR="0091569B" w:rsidRPr="00B1078F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Test pisemny/komputerowy (W1, W2, U1, U2, K1).</w:t>
            </w:r>
          </w:p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Praca zaliczeniowa pisemna (U1, U2).</w:t>
            </w:r>
          </w:p>
        </w:tc>
      </w:tr>
      <w:tr w:rsidR="0091569B" w:rsidRPr="00B1078F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B1078F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podstawowy.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B1078F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B1078F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1078F">
              <w:rPr>
                <w:rFonts w:ascii="Calibri" w:eastAsia="Calibri" w:hAnsi="Calibri" w:cs="Times New Roman"/>
                <w:b/>
                <w:sz w:val="24"/>
                <w:szCs w:val="24"/>
              </w:rPr>
              <w:t>Seminarium dyplomowe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B1078F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 pogłębionym stopniu metody pozyskiwania i przetwarzania danych właściwe dla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nauk o zarządzaniu i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Z2_KW03, Z2_KW05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 jaki sposób przestrzegać zasad prawa autorskiego w korzystaniu z prac innych osób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B1078F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analizować przyczyny i skutki zjawisk zachodzących w gospodarce w zakresie 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nauk o zarządzaniu i jakości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B1078F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wykorzystania pozyskanej wiedzy w życiu zawodowym, krytycznej analizy posiadanych jej zasobów oraz poszukiwania jej źródeł wśród ekspertów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Z2_KK05, 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B1078F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B1078F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B1078F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B1078F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Wymagania formalne niezbędne do przygotowania pracy dyplomowej; zrozumienie dobrych praktyk w przygotowywaniu pracy dyplomowej - sposób przygotowywania przypisów, powoływania się na źródła; umiejętności praktycznego zastosowania wymagań dotyczących pracy dyplomowej w trakcie jej pisania; umiejętność posługiwania się naukową terminologią, zgodną z podjętym problemem badawczym.</w:t>
            </w:r>
          </w:p>
        </w:tc>
      </w:tr>
      <w:tr w:rsidR="0091569B" w:rsidRPr="00B1078F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 xml:space="preserve">ocena wystąpień w trakcie zajęć (W1, W2, U1, K1), </w:t>
            </w:r>
          </w:p>
          <w:p w:rsidR="0091569B" w:rsidRPr="00B1078F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ocena aktywności w trakcie zajęć (W1, W2, U1, K1)</w:t>
            </w:r>
          </w:p>
        </w:tc>
      </w:tr>
      <w:tr w:rsidR="0091569B" w:rsidRPr="00B1078F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B1078F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1078F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p w:rsidR="0091569B" w:rsidRPr="008751A7" w:rsidRDefault="0091569B" w:rsidP="0091569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751A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SEMESTR 3</w:t>
      </w: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Współczesne nurty zarządzania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istotę współczesnych nurtów zarządzania oraz obszary problemowe w ich ramach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Z2_KW01,</w:t>
            </w:r>
          </w:p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dokonywać analizy krytycznej problemów z zakresu współczesnych nurtów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zarządzania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B1078F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współpracy z innymi wykazując zdolność do kreatywnej pracy w zespole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9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iedz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a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 współczesnych modelach zarządzania w przedsiębiorstwie, w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tym w szczególności z zakresu: konkurencji, kooperacji i koopetycji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 N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owoczesn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struktur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y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organizacyjn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kształtując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je czynnik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M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odel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zaangażowania pracowników oraz metod jego budowy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AC53D3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Zaliczenie pisemne (W1, U1), ocena wykonania zadania projektowego (U1,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Pr="008751A7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8751A7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</w:pPr>
            <w:r w:rsidRPr="008751A7">
              <w:rPr>
                <w:rFonts w:ascii="Calibri" w:eastAsia="Calibri" w:hAnsi="Calibri" w:cs="Times New Roman"/>
                <w:b/>
                <w:color w:val="000000" w:themeColor="text1"/>
                <w:sz w:val="24"/>
                <w:szCs w:val="24"/>
              </w:rPr>
              <w:t>Zarządzanie przedsięwzięciami innowacyjnymi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Odniesienie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20"/>
              </w:rPr>
              <w:t xml:space="preserve">Siła dla </w:t>
            </w: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6"/>
                <w:szCs w:val="20"/>
              </w:rPr>
              <w:t xml:space="preserve"> ef. kier*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lastRenderedPageBreak/>
              <w:t xml:space="preserve">Wiedza: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etapy </w:t>
            </w: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przygotowania, oceny i wdrażania przedsięwzięć innowacyjnych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Z2_KW04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Umiejętności: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4"/>
                <w:szCs w:val="14"/>
              </w:rPr>
              <w:t>(absolwent potrafi)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pozyskiwać informacje niezbędne do sformułowania warunków wyjściowych i założeń strategii przedsięwzięć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AC53D3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dokonać krytycznej oceny różnych przedsięwzięć w aspekcie ich wykonalności, efektywności ekonomicznej i ryzyka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Z2_KU04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  <w:t xml:space="preserve">Kompetencje: 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bCs/>
                <w:color w:val="000000" w:themeColor="text1"/>
                <w:sz w:val="14"/>
                <w:szCs w:val="14"/>
              </w:rPr>
              <w:t>(absolwent jest gotów do)</w:t>
            </w:r>
          </w:p>
          <w:p w:rsidR="0091569B" w:rsidRPr="008751A7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myśle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i działa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nia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 w sposób kreatywny i przedsiębiorczy, uwzględniający trendy i uwarunkowania rynkowe oraz społeczne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6826">
              <w:rPr>
                <w:rFonts w:ascii="Calibri" w:eastAsia="Calibri" w:hAnsi="Calibri" w:cs="Times New Roman"/>
                <w:sz w:val="20"/>
                <w:szCs w:val="20"/>
              </w:rPr>
              <w:t>Z2_KK05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</w:p>
          <w:p w:rsidR="0091569B" w:rsidRPr="00106826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Z2_KK03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91569B" w:rsidRPr="008751A7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8751A7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1569B" w:rsidRPr="008751A7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8751A7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Ewaluacja przedsięwzięć innowacyjnych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Wprowadzenie w problematykę przedsiębiorczości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Etapy procesu ewaluacji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Identyfikacja zakresu i źródeł informacji o przedsięwzięciu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START-UP – Business Development Proces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Przedsiębiorczość korporacyjna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 xml:space="preserve">. </w:t>
            </w: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Modelowanie biznesowe i finansowe przedsięwzięć innowacyjnych</w:t>
            </w:r>
            <w: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91569B" w:rsidRPr="008751A7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8751A7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  <w:t>Egzamin pisemny (W1, U1, U2, K1)</w:t>
            </w:r>
          </w:p>
        </w:tc>
      </w:tr>
      <w:tr w:rsidR="0091569B" w:rsidRPr="008751A7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8751A7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91569B" w:rsidRDefault="0091569B" w:rsidP="0091569B">
      <w:pPr>
        <w:rPr>
          <w:color w:val="000000" w:themeColor="text1"/>
        </w:rPr>
      </w:pPr>
    </w:p>
    <w:tbl>
      <w:tblPr>
        <w:tblpPr w:leftFromText="141" w:rightFromText="141" w:vertAnchor="text" w:horzAnchor="margin" w:tblpX="30" w:tblpY="128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567"/>
        <w:gridCol w:w="5668"/>
        <w:gridCol w:w="1134"/>
        <w:gridCol w:w="708"/>
      </w:tblGrid>
      <w:tr w:rsidR="0091569B" w:rsidRPr="00FF3130" w:rsidTr="004F55ED">
        <w:trPr>
          <w:trHeight w:val="405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C0C0C0"/>
              </w:rPr>
            </w:pPr>
            <w:r w:rsidRPr="00FF3130">
              <w:rPr>
                <w:rFonts w:ascii="Calibri" w:eastAsia="Calibri" w:hAnsi="Calibri" w:cs="Times New Roman"/>
                <w:sz w:val="20"/>
                <w:szCs w:val="20"/>
              </w:rPr>
              <w:t xml:space="preserve">Nazwa zajęć: 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313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Język obcy </w:t>
            </w:r>
          </w:p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F3130">
              <w:rPr>
                <w:rFonts w:ascii="Calibri" w:eastAsia="Calibri" w:hAnsi="Calibri" w:cs="Times New Roman"/>
                <w:b/>
                <w:sz w:val="24"/>
                <w:szCs w:val="24"/>
              </w:rPr>
              <w:t>(angielski, niemiecki, rosyjski, francuski, hiszpański)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liczba ECTS: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1569B" w:rsidRPr="00FF313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Efekty uczenia się: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treść efektu przypisanego do zajęć: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Odniesienie </w:t>
            </w:r>
            <w:r w:rsidRPr="00FF3130">
              <w:rPr>
                <w:rFonts w:ascii="Calibri" w:eastAsia="Calibri" w:hAnsi="Calibri" w:cs="Times New Roman"/>
                <w:bCs/>
                <w:sz w:val="16"/>
                <w:szCs w:val="20"/>
              </w:rPr>
              <w:br/>
              <w:t>do efektu. kierunkowego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20"/>
              </w:rPr>
            </w:pPr>
            <w:r w:rsidRPr="00FF3130">
              <w:rPr>
                <w:rFonts w:ascii="Calibri" w:eastAsia="Calibri" w:hAnsi="Calibri" w:cs="Times New Roman"/>
                <w:sz w:val="16"/>
                <w:szCs w:val="20"/>
              </w:rPr>
              <w:t xml:space="preserve">Siła dla </w:t>
            </w:r>
            <w:r w:rsidRPr="00FF3130">
              <w:rPr>
                <w:rFonts w:ascii="Calibri" w:eastAsia="Calibri" w:hAnsi="Calibri" w:cs="Times New Roman"/>
                <w:bCs/>
                <w:sz w:val="16"/>
                <w:szCs w:val="20"/>
              </w:rPr>
              <w:t xml:space="preserve"> ef. kier*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Wiedza: 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F3130">
              <w:rPr>
                <w:rFonts w:ascii="Calibri" w:eastAsia="Calibri" w:hAnsi="Calibri" w:cs="Times New Roman"/>
                <w:sz w:val="14"/>
                <w:szCs w:val="14"/>
              </w:rPr>
              <w:t>(absolwent zna i rozumie)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W1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przedmiotowy język obcy ogólny na poziomie B2+ lub wyższym Europejskiego Systemu Opisu Kształcenia Językowego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Z2_KW06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W2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Umiejętności: 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4"/>
                <w:szCs w:val="14"/>
              </w:rPr>
            </w:pPr>
            <w:r w:rsidRPr="00FF3130">
              <w:rPr>
                <w:rFonts w:ascii="Calibri" w:eastAsia="Calibri" w:hAnsi="Calibri" w:cs="Times New Roman"/>
                <w:sz w:val="14"/>
                <w:szCs w:val="14"/>
              </w:rPr>
              <w:t>(absolwent potrafi)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U1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używać specjalistyczne wypowiedzi obcojęzyczne na poziomie B2+ związane z kierunkiem studiów oraz potrafi precyzyjnie wypowiadać się i wygłaszać prezentacje na tematy związane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U2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przygotować specjalistyczne opracowania, artykuły, dokumenty i korespondencję związaną z kierunkiem studiów na poziomie B2+ oraz potrafi przygotowywać korespondencję, dokumenty i opracowania dotyczące zagadnień szczegółowych związanych z kierunkiem studiów na poziomie B2+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Z2_KU02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3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Kompetencje: 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bCs/>
                <w:sz w:val="14"/>
                <w:szCs w:val="14"/>
              </w:rPr>
              <w:t>(absolwent jest gotów do)</w:t>
            </w:r>
          </w:p>
          <w:p w:rsidR="0091569B" w:rsidRPr="00FF3130" w:rsidRDefault="0091569B" w:rsidP="004F55ED">
            <w:pPr>
              <w:spacing w:after="0" w:line="240" w:lineRule="auto"/>
              <w:jc w:val="right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K1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ciągłego doskonalenia kompetencji językowych, niezbędnych w pracy zawodowej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751A7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>Z2_KK02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bCs/>
                <w:sz w:val="20"/>
                <w:szCs w:val="20"/>
              </w:rPr>
              <w:t>2</w:t>
            </w:r>
          </w:p>
        </w:tc>
      </w:tr>
      <w:tr w:rsidR="0091569B" w:rsidRPr="00FF3130" w:rsidTr="004F55ED">
        <w:trPr>
          <w:trHeight w:val="340"/>
        </w:trPr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36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K2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69B" w:rsidRPr="00FF3130" w:rsidRDefault="0091569B" w:rsidP="004F55E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91569B" w:rsidRPr="00FF3130" w:rsidTr="004F55ED">
        <w:trPr>
          <w:trHeight w:val="340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Treści programowe zapewniające uzyskanie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69B" w:rsidRPr="00FF3130" w:rsidRDefault="0091569B" w:rsidP="004F55ED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Przedmiotowy język obcy na poziomie B2+ Europejskiego Systemu Opisu Kształcenia Językowego, osiągnięcie niezależności językowej umożliwiającej efektywne posługiwanie się językiem obcym w zakresie czterech sprawności (słuchanie, mówienie, pisanie i czytanie) w komunikacji zawodowej i naukowej z uwzględnieniem języka specjalistycznego dla kierunku studiów.</w:t>
            </w:r>
          </w:p>
        </w:tc>
      </w:tr>
      <w:tr w:rsidR="0091569B" w:rsidRPr="00FF3130" w:rsidTr="004F55ED">
        <w:trPr>
          <w:trHeight w:val="698"/>
        </w:trPr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Sposób weryfikacji efektów uczenia się:</w:t>
            </w: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 xml:space="preserve">ocena wykonania zadania projektowego (W1, U1, U2, K1), </w:t>
            </w:r>
          </w:p>
          <w:p w:rsidR="0091569B" w:rsidRPr="00FF3130" w:rsidRDefault="0091569B" w:rsidP="004F55E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F3130">
              <w:rPr>
                <w:rFonts w:ascii="Calibri" w:eastAsia="Calibri" w:hAnsi="Calibri" w:cs="Times New Roman"/>
                <w:sz w:val="18"/>
                <w:szCs w:val="18"/>
              </w:rPr>
              <w:t>test pisemny lub komputerowy (W1, U1, U2, K1)</w:t>
            </w:r>
          </w:p>
        </w:tc>
      </w:tr>
      <w:tr w:rsidR="0091569B" w:rsidRPr="00FF3130" w:rsidTr="004F55ED">
        <w:trPr>
          <w:trHeight w:val="269"/>
        </w:trPr>
        <w:tc>
          <w:tcPr>
            <w:tcW w:w="97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1569B" w:rsidRPr="00FF3130" w:rsidRDefault="0091569B" w:rsidP="004F55ED">
            <w:pPr>
              <w:autoSpaceDE w:val="0"/>
              <w:autoSpaceDN w:val="0"/>
              <w:adjustRightInd w:val="0"/>
              <w:spacing w:after="0" w:line="360" w:lineRule="auto"/>
              <w:ind w:left="1" w:hanging="1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F3130">
              <w:rPr>
                <w:rFonts w:ascii="Calibri" w:eastAsia="Calibri" w:hAnsi="Calibri" w:cs="Times New Roman"/>
                <w:sz w:val="16"/>
                <w:szCs w:val="16"/>
              </w:rPr>
              <w:t>*) 3 – zaawansowany i szczegółowy,  2 – znaczący, 1 – podstawowy,</w:t>
            </w:r>
          </w:p>
        </w:tc>
      </w:tr>
    </w:tbl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PRZEDMIOTY KIERUNKOWE (LISTA MA CHARAKTER OTWARTY)</w:t>
      </w:r>
    </w:p>
    <w:p w:rsidR="001B4BF4" w:rsidRPr="005530DC" w:rsidRDefault="001B4BF4" w:rsidP="001B4BF4">
      <w:pPr>
        <w:rPr>
          <w:b/>
        </w:rPr>
      </w:pPr>
      <w:r w:rsidRPr="005530DC">
        <w:rPr>
          <w:b/>
        </w:rPr>
        <w:t xml:space="preserve">SEMESTR 3: 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Konsument i innowacje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Marketing produktów wysokojakościowych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Metodyka szkoleń i doskonalenia personelu w organizacji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lastRenderedPageBreak/>
        <w:t>Modelowanie gospodarki przestrzennej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Strategie promocji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Systemy zapewnienia jakości według normy ISO 9000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Zarządzanie finansami w jednostkach gospodarczych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Zarządzanie ryzykiem w przedsiębiorstwie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Metody i techniki pracy menedżera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Prawo rolne w zarządzaniu gospodarstwem i przedsiębiorstwem</w:t>
      </w:r>
    </w:p>
    <w:p w:rsidR="001B4BF4" w:rsidRDefault="001B4BF4" w:rsidP="001B4BF4">
      <w:pPr>
        <w:pStyle w:val="Akapitzlist"/>
        <w:numPr>
          <w:ilvl w:val="0"/>
          <w:numId w:val="16"/>
        </w:numPr>
        <w:spacing w:after="160" w:line="259" w:lineRule="auto"/>
      </w:pPr>
      <w:r>
        <w:t>Zarządzanie przedsiębiorstwem w ochronie zdrowia</w:t>
      </w:r>
    </w:p>
    <w:p w:rsidR="001B4BF4" w:rsidRDefault="001B4BF4" w:rsidP="001B4BF4"/>
    <w:p w:rsidR="001B4BF4" w:rsidRPr="005530DC" w:rsidRDefault="001B4BF4" w:rsidP="001B4BF4">
      <w:pPr>
        <w:rPr>
          <w:b/>
        </w:rPr>
      </w:pPr>
      <w:r w:rsidRPr="005530DC">
        <w:rPr>
          <w:b/>
        </w:rPr>
        <w:t xml:space="preserve">SEMESTR 4: 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Badanie satysfakcji klienta w praktyce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Systemy zapewnienia jakości w produkcji żywności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Zarządzanie i finansowanie oświaty</w:t>
      </w:r>
    </w:p>
    <w:p w:rsidR="001B4BF4" w:rsidRDefault="001B4BF4" w:rsidP="001B4BF4">
      <w:pPr>
        <w:pStyle w:val="Akapitzlist"/>
        <w:numPr>
          <w:ilvl w:val="0"/>
          <w:numId w:val="17"/>
        </w:numPr>
        <w:spacing w:after="160" w:line="259" w:lineRule="auto"/>
      </w:pPr>
      <w:r>
        <w:t>Doskonalenie procesów w praktyce</w:t>
      </w: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14. Zasady i forma realizacji praktyk zawodowych</w:t>
      </w:r>
    </w:p>
    <w:p w:rsidR="001B4BF4" w:rsidRDefault="001B4BF4" w:rsidP="001B4BF4">
      <w:pPr>
        <w:ind w:firstLine="709"/>
        <w:jc w:val="both"/>
      </w:pPr>
      <w:bookmarkStart w:id="2" w:name="_Hlk73996535"/>
      <w:r w:rsidRPr="008B4CD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studiach II stopnia praktyki nie są przewidziane w programie studiów.</w:t>
      </w:r>
      <w:bookmarkEnd w:id="2"/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15. Matryca efektów uczenia się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552"/>
        <w:gridCol w:w="1926"/>
        <w:gridCol w:w="1834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 studiów  -  Kierunek: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Zarządzanie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Poziom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studia drugiego stopnia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Forma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E52B97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nie</w:t>
            </w:r>
            <w:r w:rsidR="0091569B"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stacjonarne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Profil studiów: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ogólnoakademicki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Semestr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Kod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Nazwa zajęć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Symbol efektu kierunkowego</w:t>
            </w:r>
          </w:p>
        </w:tc>
      </w:tr>
      <w:tr w:rsidR="0091569B" w:rsidRPr="0091569B" w:rsidTr="0091569B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Z2_KW06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Z2_KU04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pl-PL"/>
              </w:rPr>
              <w:t>Z2_KK05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koncepcje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Przedsiębiorczość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Marketing międzynarodowy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Z-2SZ-1-04-PO-2021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cywilne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Z-2SZ-1-05-KO-2021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zaufaniem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Z-2SZ-1-06-KO-2021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Wielowymiarowa analiza statystyczna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Z-2SZ-1-07-KO-2021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Modelowanie ekonometryczne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Z-2SZ-1-08-KO-2021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strategiczne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Z-2SZ-1-09-KO-2021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Rachunkowość zarządcza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Z-2SZ-1-10-PO-2021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własnością intelektualną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Z-2SZ-2-01-KO-2021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zmianami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Logistyka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Z-2SZ-2-03-KO-2021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procesami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Z-2SZ-2-04-KO-2021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Negocjacje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Z-2SZ-2-05-KO-2021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Gra marketingowa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Z-2SZ-2-06-KO-2021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cyfrowe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Z-2SZ-2-07-KO-2021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Prawo handlowe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Z-2SZ-2-08-KO-2021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Prognozowanie i symulacje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Z-2SZ-2-09-KO-2021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Badania operacyjne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Z-2SZ-2-10-KO-2021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Proseminarium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Z-2SZ-3-01-KO-2021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Współczesne nurty zarządzania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Z-2SZ-3-02-KO-2021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Zarządzanie przedsięwzięciami innowacyjnymi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</w:tr>
      <w:tr w:rsidR="0091569B" w:rsidRPr="0091569B" w:rsidTr="0091569B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Z-2SZ-3-03-PF-2021; Z-2SZ-3-04-PF-2021; Z-2SZ-3-05-PF-2021; Z-2SZ-3-06-PF-2021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Język obcy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Z-2SZ-2-11-KF-2021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sz w:val="14"/>
                <w:szCs w:val="14"/>
                <w:lang w:eastAsia="pl-PL"/>
              </w:rPr>
              <w:t>Seminarium dyplomowe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sz w:val="14"/>
                <w:szCs w:val="14"/>
                <w:lang w:eastAsia="pl-PL"/>
              </w:rPr>
              <w:t>3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- przedmioty obowiązkowe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28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Liczba wystąpień efektu w przedmiotach obowiązkowych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11</w:t>
            </w:r>
          </w:p>
        </w:tc>
      </w:tr>
      <w:tr w:rsidR="0091569B" w:rsidRPr="0091569B" w:rsidTr="0091569B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Suma oddziaływań na efekt /liczba wystąpień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1569B" w:rsidRPr="0091569B" w:rsidRDefault="0091569B" w:rsidP="00915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</w:pPr>
            <w:r w:rsidRPr="0091569B">
              <w:rPr>
                <w:rFonts w:ascii="Calibri" w:eastAsia="Times New Roman" w:hAnsi="Calibri" w:cs="Calibri"/>
                <w:b/>
                <w:bCs/>
                <w:color w:val="3F3F3F"/>
                <w:sz w:val="14"/>
                <w:szCs w:val="14"/>
                <w:lang w:eastAsia="pl-PL"/>
              </w:rPr>
              <w:t>2,5</w:t>
            </w:r>
          </w:p>
        </w:tc>
      </w:tr>
    </w:tbl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</w:rPr>
      </w:pPr>
    </w:p>
    <w:p w:rsidR="00617AD4" w:rsidRDefault="00617AD4" w:rsidP="00617AD4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16. Wskaźniki ilościowe</w:t>
      </w:r>
    </w:p>
    <w:p w:rsidR="00617AD4" w:rsidRDefault="00617AD4" w:rsidP="00617A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ECTS z przedmiotów do wyboru, języka obcego, przygotowanie pracy dyplomowej (56 punktów ECTS – 46,7%).</w:t>
      </w:r>
    </w:p>
    <w:p w:rsidR="00617AD4" w:rsidRDefault="00617AD4" w:rsidP="00617A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ECTS wynikające z zajęć wymagających bezpośredniego kontaktu (</w:t>
      </w:r>
      <w:r w:rsidR="00E52B97">
        <w:rPr>
          <w:sz w:val="24"/>
          <w:szCs w:val="24"/>
        </w:rPr>
        <w:t>32</w:t>
      </w:r>
      <w:r>
        <w:rPr>
          <w:sz w:val="24"/>
          <w:szCs w:val="24"/>
        </w:rPr>
        <w:t>,</w:t>
      </w:r>
      <w:r w:rsidR="00E52B97">
        <w:rPr>
          <w:sz w:val="24"/>
          <w:szCs w:val="24"/>
        </w:rPr>
        <w:t>3</w:t>
      </w:r>
      <w:r>
        <w:rPr>
          <w:sz w:val="24"/>
          <w:szCs w:val="24"/>
        </w:rPr>
        <w:t xml:space="preserve"> punkt</w:t>
      </w:r>
      <w:r w:rsidR="00E52B97">
        <w:rPr>
          <w:sz w:val="24"/>
          <w:szCs w:val="24"/>
        </w:rPr>
        <w:t>y</w:t>
      </w:r>
      <w:r>
        <w:rPr>
          <w:sz w:val="24"/>
          <w:szCs w:val="24"/>
        </w:rPr>
        <w:t xml:space="preserve"> ECTS – </w:t>
      </w:r>
      <w:r w:rsidR="00E52B97">
        <w:rPr>
          <w:sz w:val="24"/>
          <w:szCs w:val="24"/>
        </w:rPr>
        <w:t>26</w:t>
      </w:r>
      <w:r>
        <w:rPr>
          <w:sz w:val="24"/>
          <w:szCs w:val="24"/>
        </w:rPr>
        <w:t>,</w:t>
      </w:r>
      <w:r w:rsidR="00E52B97">
        <w:rPr>
          <w:sz w:val="24"/>
          <w:szCs w:val="24"/>
        </w:rPr>
        <w:t>9</w:t>
      </w:r>
      <w:r>
        <w:rPr>
          <w:sz w:val="24"/>
          <w:szCs w:val="24"/>
        </w:rPr>
        <w:t>%).</w:t>
      </w:r>
    </w:p>
    <w:p w:rsidR="00617AD4" w:rsidRDefault="00617AD4" w:rsidP="00617AD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Profil ogólnoakademicki (</w:t>
      </w:r>
      <w:r w:rsidR="001B4BF4">
        <w:rPr>
          <w:sz w:val="24"/>
          <w:szCs w:val="24"/>
        </w:rPr>
        <w:t>93</w:t>
      </w:r>
      <w:r>
        <w:rPr>
          <w:sz w:val="24"/>
          <w:szCs w:val="24"/>
        </w:rPr>
        <w:t xml:space="preserve"> punkty ECTS – zajęcia związane z działalnością naukową w dyscyplinie </w:t>
      </w:r>
      <w:r w:rsidR="001B4BF4">
        <w:rPr>
          <w:sz w:val="24"/>
          <w:szCs w:val="24"/>
        </w:rPr>
        <w:t>nauki o zarządzaniu i jakości</w:t>
      </w:r>
      <w:r>
        <w:rPr>
          <w:sz w:val="24"/>
          <w:szCs w:val="24"/>
        </w:rPr>
        <w:t>).</w:t>
      </w:r>
    </w:p>
    <w:p w:rsidR="00617AD4" w:rsidRDefault="00617AD4" w:rsidP="00617AD4">
      <w:pPr>
        <w:rPr>
          <w:rFonts w:ascii="Times New Roman" w:hAnsi="Times New Roman"/>
          <w:sz w:val="24"/>
          <w:szCs w:val="24"/>
        </w:rPr>
      </w:pPr>
    </w:p>
    <w:p w:rsidR="00617AD4" w:rsidRDefault="00617AD4" w:rsidP="00617AD4">
      <w:pPr>
        <w:rPr>
          <w:rFonts w:ascii="Times New Roman" w:hAnsi="Times New Roman" w:cs="Times New Roman"/>
          <w:sz w:val="24"/>
          <w:szCs w:val="20"/>
        </w:rPr>
      </w:pPr>
    </w:p>
    <w:sectPr w:rsidR="00617AD4" w:rsidSect="00617AD4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C4" w:rsidRDefault="00EE41C4" w:rsidP="00357D46">
      <w:pPr>
        <w:spacing w:after="0" w:line="240" w:lineRule="auto"/>
      </w:pPr>
      <w:r>
        <w:separator/>
      </w:r>
    </w:p>
  </w:endnote>
  <w:endnote w:type="continuationSeparator" w:id="0">
    <w:p w:rsidR="00EE41C4" w:rsidRDefault="00EE41C4" w:rsidP="0035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6265768"/>
      <w:docPartObj>
        <w:docPartGallery w:val="Page Numbers (Bottom of Page)"/>
        <w:docPartUnique/>
      </w:docPartObj>
    </w:sdtPr>
    <w:sdtEndPr/>
    <w:sdtContent>
      <w:p w:rsidR="00503A04" w:rsidRDefault="00503A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03A04" w:rsidRDefault="00503A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C4" w:rsidRDefault="00EE41C4" w:rsidP="00357D46">
      <w:pPr>
        <w:spacing w:after="0" w:line="240" w:lineRule="auto"/>
      </w:pPr>
      <w:r>
        <w:separator/>
      </w:r>
    </w:p>
  </w:footnote>
  <w:footnote w:type="continuationSeparator" w:id="0">
    <w:p w:rsidR="00EE41C4" w:rsidRDefault="00EE41C4" w:rsidP="00357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03FC"/>
    <w:multiLevelType w:val="hybridMultilevel"/>
    <w:tmpl w:val="0C7E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1CF"/>
    <w:multiLevelType w:val="hybridMultilevel"/>
    <w:tmpl w:val="77043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E0F3B"/>
    <w:multiLevelType w:val="hybridMultilevel"/>
    <w:tmpl w:val="EC94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1FFE"/>
    <w:multiLevelType w:val="hybridMultilevel"/>
    <w:tmpl w:val="1C986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F74F8"/>
    <w:multiLevelType w:val="hybridMultilevel"/>
    <w:tmpl w:val="9AC6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8106C"/>
    <w:multiLevelType w:val="hybridMultilevel"/>
    <w:tmpl w:val="D85840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A2BAF"/>
    <w:multiLevelType w:val="hybridMultilevel"/>
    <w:tmpl w:val="4886A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367D5"/>
    <w:multiLevelType w:val="hybridMultilevel"/>
    <w:tmpl w:val="5D6C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54E49"/>
    <w:multiLevelType w:val="hybridMultilevel"/>
    <w:tmpl w:val="8A7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97FBC"/>
    <w:multiLevelType w:val="hybridMultilevel"/>
    <w:tmpl w:val="5228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C6A80"/>
    <w:multiLevelType w:val="hybridMultilevel"/>
    <w:tmpl w:val="133E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14561"/>
    <w:multiLevelType w:val="hybridMultilevel"/>
    <w:tmpl w:val="9D16D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61043"/>
    <w:multiLevelType w:val="hybridMultilevel"/>
    <w:tmpl w:val="3C88A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A47B2"/>
    <w:multiLevelType w:val="hybridMultilevel"/>
    <w:tmpl w:val="5CE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2689B"/>
    <w:multiLevelType w:val="hybridMultilevel"/>
    <w:tmpl w:val="9CCA6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4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28"/>
    <w:rsid w:val="00000AD4"/>
    <w:rsid w:val="00007406"/>
    <w:rsid w:val="000102C6"/>
    <w:rsid w:val="000106B7"/>
    <w:rsid w:val="00010B89"/>
    <w:rsid w:val="00012C3A"/>
    <w:rsid w:val="0003319A"/>
    <w:rsid w:val="00033D0D"/>
    <w:rsid w:val="00037F1C"/>
    <w:rsid w:val="00042B95"/>
    <w:rsid w:val="00045DBB"/>
    <w:rsid w:val="00046D49"/>
    <w:rsid w:val="000477EF"/>
    <w:rsid w:val="00050E01"/>
    <w:rsid w:val="00051599"/>
    <w:rsid w:val="000622A3"/>
    <w:rsid w:val="00072009"/>
    <w:rsid w:val="000722E1"/>
    <w:rsid w:val="00076FCE"/>
    <w:rsid w:val="00077851"/>
    <w:rsid w:val="000812AC"/>
    <w:rsid w:val="0008209A"/>
    <w:rsid w:val="00087727"/>
    <w:rsid w:val="00087C8D"/>
    <w:rsid w:val="0009026B"/>
    <w:rsid w:val="000920EA"/>
    <w:rsid w:val="000924E8"/>
    <w:rsid w:val="000937A7"/>
    <w:rsid w:val="000A04F7"/>
    <w:rsid w:val="000A24E2"/>
    <w:rsid w:val="000A2884"/>
    <w:rsid w:val="000A2B52"/>
    <w:rsid w:val="000B13D5"/>
    <w:rsid w:val="000B183A"/>
    <w:rsid w:val="000B67A0"/>
    <w:rsid w:val="000C062E"/>
    <w:rsid w:val="000C1C19"/>
    <w:rsid w:val="000C285F"/>
    <w:rsid w:val="000D06D6"/>
    <w:rsid w:val="000D12C3"/>
    <w:rsid w:val="000D6135"/>
    <w:rsid w:val="000D726A"/>
    <w:rsid w:val="000E0C32"/>
    <w:rsid w:val="000E1ACD"/>
    <w:rsid w:val="000E1C29"/>
    <w:rsid w:val="000E2269"/>
    <w:rsid w:val="000E4101"/>
    <w:rsid w:val="000E6323"/>
    <w:rsid w:val="000E6F02"/>
    <w:rsid w:val="000F25DB"/>
    <w:rsid w:val="000F391D"/>
    <w:rsid w:val="000F6006"/>
    <w:rsid w:val="00100AA7"/>
    <w:rsid w:val="00100F11"/>
    <w:rsid w:val="0010220E"/>
    <w:rsid w:val="001121AA"/>
    <w:rsid w:val="0011575C"/>
    <w:rsid w:val="00117062"/>
    <w:rsid w:val="00117183"/>
    <w:rsid w:val="00121CF3"/>
    <w:rsid w:val="0012408F"/>
    <w:rsid w:val="00124D25"/>
    <w:rsid w:val="00126B94"/>
    <w:rsid w:val="0013476E"/>
    <w:rsid w:val="00137851"/>
    <w:rsid w:val="00137C24"/>
    <w:rsid w:val="00141C48"/>
    <w:rsid w:val="00164DAC"/>
    <w:rsid w:val="00165339"/>
    <w:rsid w:val="001703F6"/>
    <w:rsid w:val="00170419"/>
    <w:rsid w:val="001708C8"/>
    <w:rsid w:val="00170D18"/>
    <w:rsid w:val="0017357D"/>
    <w:rsid w:val="00175AF4"/>
    <w:rsid w:val="00176DF1"/>
    <w:rsid w:val="00176E33"/>
    <w:rsid w:val="00183C1A"/>
    <w:rsid w:val="00184A6A"/>
    <w:rsid w:val="00191156"/>
    <w:rsid w:val="001913AE"/>
    <w:rsid w:val="00192CFA"/>
    <w:rsid w:val="00194B38"/>
    <w:rsid w:val="001A6208"/>
    <w:rsid w:val="001B01E2"/>
    <w:rsid w:val="001B0DAB"/>
    <w:rsid w:val="001B1C7C"/>
    <w:rsid w:val="001B28F4"/>
    <w:rsid w:val="001B483F"/>
    <w:rsid w:val="001B4BF4"/>
    <w:rsid w:val="001C4B20"/>
    <w:rsid w:val="001D0200"/>
    <w:rsid w:val="001D303C"/>
    <w:rsid w:val="001D3DC2"/>
    <w:rsid w:val="001E1287"/>
    <w:rsid w:val="001E17BC"/>
    <w:rsid w:val="001E3160"/>
    <w:rsid w:val="001F14B1"/>
    <w:rsid w:val="001F2EDB"/>
    <w:rsid w:val="001F3FB0"/>
    <w:rsid w:val="001F4864"/>
    <w:rsid w:val="00200F1C"/>
    <w:rsid w:val="002010C0"/>
    <w:rsid w:val="00201AB6"/>
    <w:rsid w:val="002076E8"/>
    <w:rsid w:val="002140C4"/>
    <w:rsid w:val="00217AE3"/>
    <w:rsid w:val="00221C6D"/>
    <w:rsid w:val="0022586D"/>
    <w:rsid w:val="002265E1"/>
    <w:rsid w:val="002271EE"/>
    <w:rsid w:val="00233FAC"/>
    <w:rsid w:val="00235C82"/>
    <w:rsid w:val="00236088"/>
    <w:rsid w:val="00237528"/>
    <w:rsid w:val="00240685"/>
    <w:rsid w:val="002409D6"/>
    <w:rsid w:val="00242026"/>
    <w:rsid w:val="00243269"/>
    <w:rsid w:val="00243A0C"/>
    <w:rsid w:val="0025010E"/>
    <w:rsid w:val="002514EF"/>
    <w:rsid w:val="0025419B"/>
    <w:rsid w:val="00255268"/>
    <w:rsid w:val="002570C7"/>
    <w:rsid w:val="00262437"/>
    <w:rsid w:val="00262842"/>
    <w:rsid w:val="00264E41"/>
    <w:rsid w:val="00265E39"/>
    <w:rsid w:val="00267B4E"/>
    <w:rsid w:val="002700FB"/>
    <w:rsid w:val="00274B30"/>
    <w:rsid w:val="00276AB6"/>
    <w:rsid w:val="00277C49"/>
    <w:rsid w:val="002835BF"/>
    <w:rsid w:val="002855B0"/>
    <w:rsid w:val="00293427"/>
    <w:rsid w:val="0029508F"/>
    <w:rsid w:val="0029513B"/>
    <w:rsid w:val="00295E0F"/>
    <w:rsid w:val="002A3671"/>
    <w:rsid w:val="002A3D55"/>
    <w:rsid w:val="002A45E2"/>
    <w:rsid w:val="002A53C5"/>
    <w:rsid w:val="002A5FB5"/>
    <w:rsid w:val="002A7ABF"/>
    <w:rsid w:val="002B0055"/>
    <w:rsid w:val="002B3CCE"/>
    <w:rsid w:val="002B61B6"/>
    <w:rsid w:val="002C22AA"/>
    <w:rsid w:val="002D1543"/>
    <w:rsid w:val="002D5CE9"/>
    <w:rsid w:val="002D6152"/>
    <w:rsid w:val="002E1E71"/>
    <w:rsid w:val="002E5589"/>
    <w:rsid w:val="002E5985"/>
    <w:rsid w:val="002F1FFE"/>
    <w:rsid w:val="002F6DD1"/>
    <w:rsid w:val="00305285"/>
    <w:rsid w:val="00305E9C"/>
    <w:rsid w:val="00306610"/>
    <w:rsid w:val="003127E6"/>
    <w:rsid w:val="003135E4"/>
    <w:rsid w:val="003136FF"/>
    <w:rsid w:val="00313A4C"/>
    <w:rsid w:val="00320124"/>
    <w:rsid w:val="003206D3"/>
    <w:rsid w:val="00327074"/>
    <w:rsid w:val="00332B00"/>
    <w:rsid w:val="003411A4"/>
    <w:rsid w:val="00344F5F"/>
    <w:rsid w:val="0034594A"/>
    <w:rsid w:val="00346608"/>
    <w:rsid w:val="003475F7"/>
    <w:rsid w:val="00357CB3"/>
    <w:rsid w:val="00357D46"/>
    <w:rsid w:val="00367287"/>
    <w:rsid w:val="00371EAB"/>
    <w:rsid w:val="0037208A"/>
    <w:rsid w:val="003746EF"/>
    <w:rsid w:val="00374CDE"/>
    <w:rsid w:val="003777A3"/>
    <w:rsid w:val="00380A07"/>
    <w:rsid w:val="00383AF9"/>
    <w:rsid w:val="00393A6E"/>
    <w:rsid w:val="003A4F2A"/>
    <w:rsid w:val="003A61F5"/>
    <w:rsid w:val="003A6CF0"/>
    <w:rsid w:val="003A77A8"/>
    <w:rsid w:val="003A78B9"/>
    <w:rsid w:val="003B3EA4"/>
    <w:rsid w:val="003C4025"/>
    <w:rsid w:val="003D07E5"/>
    <w:rsid w:val="003D1BB4"/>
    <w:rsid w:val="003D2FE0"/>
    <w:rsid w:val="003D4A77"/>
    <w:rsid w:val="003D6E16"/>
    <w:rsid w:val="003D7BC3"/>
    <w:rsid w:val="003E4D32"/>
    <w:rsid w:val="003E58D2"/>
    <w:rsid w:val="003E5AFC"/>
    <w:rsid w:val="003F061D"/>
    <w:rsid w:val="003F1488"/>
    <w:rsid w:val="003F21F4"/>
    <w:rsid w:val="003F4287"/>
    <w:rsid w:val="003F7DD2"/>
    <w:rsid w:val="00411098"/>
    <w:rsid w:val="004113F4"/>
    <w:rsid w:val="004114B6"/>
    <w:rsid w:val="00411F55"/>
    <w:rsid w:val="004157E0"/>
    <w:rsid w:val="00416FDB"/>
    <w:rsid w:val="00422D98"/>
    <w:rsid w:val="00423031"/>
    <w:rsid w:val="004231BE"/>
    <w:rsid w:val="00425658"/>
    <w:rsid w:val="00430862"/>
    <w:rsid w:val="00444F6F"/>
    <w:rsid w:val="00446698"/>
    <w:rsid w:val="004517D3"/>
    <w:rsid w:val="004633DF"/>
    <w:rsid w:val="00465165"/>
    <w:rsid w:val="004719D6"/>
    <w:rsid w:val="004724CF"/>
    <w:rsid w:val="00472CCA"/>
    <w:rsid w:val="0048217A"/>
    <w:rsid w:val="00482782"/>
    <w:rsid w:val="00483E48"/>
    <w:rsid w:val="0048432C"/>
    <w:rsid w:val="0049165B"/>
    <w:rsid w:val="0049396F"/>
    <w:rsid w:val="00495D1E"/>
    <w:rsid w:val="004A070C"/>
    <w:rsid w:val="004A3C67"/>
    <w:rsid w:val="004B0187"/>
    <w:rsid w:val="004B0692"/>
    <w:rsid w:val="004B3F14"/>
    <w:rsid w:val="004B5BF8"/>
    <w:rsid w:val="004B6636"/>
    <w:rsid w:val="004C3866"/>
    <w:rsid w:val="004C4A55"/>
    <w:rsid w:val="004C4D4F"/>
    <w:rsid w:val="004C53BD"/>
    <w:rsid w:val="004C67E8"/>
    <w:rsid w:val="004C7A9D"/>
    <w:rsid w:val="004D0FB6"/>
    <w:rsid w:val="004D4428"/>
    <w:rsid w:val="004D5C32"/>
    <w:rsid w:val="004E2E35"/>
    <w:rsid w:val="004E36F1"/>
    <w:rsid w:val="004E3840"/>
    <w:rsid w:val="004E39F4"/>
    <w:rsid w:val="004E3A45"/>
    <w:rsid w:val="004E79E2"/>
    <w:rsid w:val="004E79EF"/>
    <w:rsid w:val="004E7C4F"/>
    <w:rsid w:val="004F112E"/>
    <w:rsid w:val="004F505C"/>
    <w:rsid w:val="005036DF"/>
    <w:rsid w:val="00503A04"/>
    <w:rsid w:val="00503E01"/>
    <w:rsid w:val="00504CF4"/>
    <w:rsid w:val="0051478C"/>
    <w:rsid w:val="0051487D"/>
    <w:rsid w:val="005247C8"/>
    <w:rsid w:val="005279EB"/>
    <w:rsid w:val="00540CC0"/>
    <w:rsid w:val="00542F91"/>
    <w:rsid w:val="00544946"/>
    <w:rsid w:val="00546194"/>
    <w:rsid w:val="005469B6"/>
    <w:rsid w:val="00547E61"/>
    <w:rsid w:val="00554308"/>
    <w:rsid w:val="005559C8"/>
    <w:rsid w:val="00556746"/>
    <w:rsid w:val="00557141"/>
    <w:rsid w:val="0055715E"/>
    <w:rsid w:val="0056183B"/>
    <w:rsid w:val="00562EDA"/>
    <w:rsid w:val="005667DC"/>
    <w:rsid w:val="00570437"/>
    <w:rsid w:val="00570684"/>
    <w:rsid w:val="00571286"/>
    <w:rsid w:val="00577BCD"/>
    <w:rsid w:val="00581A88"/>
    <w:rsid w:val="00581DEE"/>
    <w:rsid w:val="0058450A"/>
    <w:rsid w:val="00585069"/>
    <w:rsid w:val="00592C15"/>
    <w:rsid w:val="00593F3F"/>
    <w:rsid w:val="0059480C"/>
    <w:rsid w:val="00594A22"/>
    <w:rsid w:val="005A32AD"/>
    <w:rsid w:val="005A3C41"/>
    <w:rsid w:val="005A67D6"/>
    <w:rsid w:val="005B0490"/>
    <w:rsid w:val="005B4A13"/>
    <w:rsid w:val="005C3053"/>
    <w:rsid w:val="005C395D"/>
    <w:rsid w:val="005C4CFB"/>
    <w:rsid w:val="005C6F06"/>
    <w:rsid w:val="005D67F0"/>
    <w:rsid w:val="005D7CB1"/>
    <w:rsid w:val="005E2BD4"/>
    <w:rsid w:val="005E5BFA"/>
    <w:rsid w:val="005F1225"/>
    <w:rsid w:val="005F6D8E"/>
    <w:rsid w:val="005F6F7E"/>
    <w:rsid w:val="00603995"/>
    <w:rsid w:val="00606BB1"/>
    <w:rsid w:val="0061302F"/>
    <w:rsid w:val="006158A4"/>
    <w:rsid w:val="00617AD4"/>
    <w:rsid w:val="0062183F"/>
    <w:rsid w:val="00624713"/>
    <w:rsid w:val="00627220"/>
    <w:rsid w:val="00627A82"/>
    <w:rsid w:val="006322CF"/>
    <w:rsid w:val="00635139"/>
    <w:rsid w:val="00644AE3"/>
    <w:rsid w:val="00651240"/>
    <w:rsid w:val="006517ED"/>
    <w:rsid w:val="00652ED3"/>
    <w:rsid w:val="006530A4"/>
    <w:rsid w:val="00653143"/>
    <w:rsid w:val="00655804"/>
    <w:rsid w:val="00660748"/>
    <w:rsid w:val="00664736"/>
    <w:rsid w:val="0066672F"/>
    <w:rsid w:val="006777AF"/>
    <w:rsid w:val="00683457"/>
    <w:rsid w:val="00683840"/>
    <w:rsid w:val="00683999"/>
    <w:rsid w:val="0068487C"/>
    <w:rsid w:val="006A2F59"/>
    <w:rsid w:val="006A3C96"/>
    <w:rsid w:val="006B241D"/>
    <w:rsid w:val="006B32AC"/>
    <w:rsid w:val="006B65AA"/>
    <w:rsid w:val="006C20D3"/>
    <w:rsid w:val="006C2F83"/>
    <w:rsid w:val="006C6E09"/>
    <w:rsid w:val="006C7571"/>
    <w:rsid w:val="006D0F9A"/>
    <w:rsid w:val="006D4472"/>
    <w:rsid w:val="006D51BA"/>
    <w:rsid w:val="006D70D3"/>
    <w:rsid w:val="006E413B"/>
    <w:rsid w:val="006E6121"/>
    <w:rsid w:val="006F149C"/>
    <w:rsid w:val="006F19C6"/>
    <w:rsid w:val="006F3C90"/>
    <w:rsid w:val="006F4009"/>
    <w:rsid w:val="006F4E4C"/>
    <w:rsid w:val="006F621B"/>
    <w:rsid w:val="006F63FD"/>
    <w:rsid w:val="006F77D1"/>
    <w:rsid w:val="007008EA"/>
    <w:rsid w:val="00704154"/>
    <w:rsid w:val="00706413"/>
    <w:rsid w:val="00711190"/>
    <w:rsid w:val="007146E7"/>
    <w:rsid w:val="0071749C"/>
    <w:rsid w:val="0072057F"/>
    <w:rsid w:val="00723B11"/>
    <w:rsid w:val="00723D67"/>
    <w:rsid w:val="00726428"/>
    <w:rsid w:val="007330A7"/>
    <w:rsid w:val="00734928"/>
    <w:rsid w:val="0073496D"/>
    <w:rsid w:val="00740584"/>
    <w:rsid w:val="0074197B"/>
    <w:rsid w:val="007445DD"/>
    <w:rsid w:val="00744CEA"/>
    <w:rsid w:val="00745CA7"/>
    <w:rsid w:val="007469E3"/>
    <w:rsid w:val="007516EA"/>
    <w:rsid w:val="00753478"/>
    <w:rsid w:val="00753E74"/>
    <w:rsid w:val="007540D5"/>
    <w:rsid w:val="0075431A"/>
    <w:rsid w:val="00756BF3"/>
    <w:rsid w:val="007618C0"/>
    <w:rsid w:val="0076281A"/>
    <w:rsid w:val="0076297A"/>
    <w:rsid w:val="00762AC0"/>
    <w:rsid w:val="007631A8"/>
    <w:rsid w:val="007635BD"/>
    <w:rsid w:val="0076453F"/>
    <w:rsid w:val="007676DD"/>
    <w:rsid w:val="00782CFA"/>
    <w:rsid w:val="007830DA"/>
    <w:rsid w:val="007838E3"/>
    <w:rsid w:val="0078704A"/>
    <w:rsid w:val="007904B5"/>
    <w:rsid w:val="00791F90"/>
    <w:rsid w:val="00792001"/>
    <w:rsid w:val="00793293"/>
    <w:rsid w:val="007A09B8"/>
    <w:rsid w:val="007A0DA5"/>
    <w:rsid w:val="007A1904"/>
    <w:rsid w:val="007A3C76"/>
    <w:rsid w:val="007A635B"/>
    <w:rsid w:val="007A6AEC"/>
    <w:rsid w:val="007B08D4"/>
    <w:rsid w:val="007B304D"/>
    <w:rsid w:val="007B4859"/>
    <w:rsid w:val="007B7C59"/>
    <w:rsid w:val="007C16AE"/>
    <w:rsid w:val="007C4FD1"/>
    <w:rsid w:val="007C5624"/>
    <w:rsid w:val="007C6534"/>
    <w:rsid w:val="007C69A6"/>
    <w:rsid w:val="007D1614"/>
    <w:rsid w:val="007D46E3"/>
    <w:rsid w:val="007D5B93"/>
    <w:rsid w:val="007E05DE"/>
    <w:rsid w:val="007E0CB7"/>
    <w:rsid w:val="007E46BA"/>
    <w:rsid w:val="007E6A11"/>
    <w:rsid w:val="007E7498"/>
    <w:rsid w:val="007F0C53"/>
    <w:rsid w:val="007F1649"/>
    <w:rsid w:val="007F19EF"/>
    <w:rsid w:val="007F6733"/>
    <w:rsid w:val="00800DC9"/>
    <w:rsid w:val="00803A31"/>
    <w:rsid w:val="008068C3"/>
    <w:rsid w:val="0080736D"/>
    <w:rsid w:val="00810B6D"/>
    <w:rsid w:val="008118ED"/>
    <w:rsid w:val="00823171"/>
    <w:rsid w:val="00823D68"/>
    <w:rsid w:val="00826494"/>
    <w:rsid w:val="0082761D"/>
    <w:rsid w:val="0082769E"/>
    <w:rsid w:val="008361A2"/>
    <w:rsid w:val="008431E0"/>
    <w:rsid w:val="008442FF"/>
    <w:rsid w:val="00845365"/>
    <w:rsid w:val="00847262"/>
    <w:rsid w:val="00850B43"/>
    <w:rsid w:val="00851790"/>
    <w:rsid w:val="008521E0"/>
    <w:rsid w:val="008606B1"/>
    <w:rsid w:val="00861D5E"/>
    <w:rsid w:val="008658F2"/>
    <w:rsid w:val="008734AC"/>
    <w:rsid w:val="0088113A"/>
    <w:rsid w:val="0089057E"/>
    <w:rsid w:val="0089081E"/>
    <w:rsid w:val="00891EC3"/>
    <w:rsid w:val="008929D4"/>
    <w:rsid w:val="008A3744"/>
    <w:rsid w:val="008A42CD"/>
    <w:rsid w:val="008A5223"/>
    <w:rsid w:val="008A5F21"/>
    <w:rsid w:val="008A5FBB"/>
    <w:rsid w:val="008A7B30"/>
    <w:rsid w:val="008B0FE6"/>
    <w:rsid w:val="008B3716"/>
    <w:rsid w:val="008B4D95"/>
    <w:rsid w:val="008B5CBF"/>
    <w:rsid w:val="008B7224"/>
    <w:rsid w:val="008B79C3"/>
    <w:rsid w:val="008D6389"/>
    <w:rsid w:val="008E7099"/>
    <w:rsid w:val="008F38F5"/>
    <w:rsid w:val="008F3D8A"/>
    <w:rsid w:val="008F5DE8"/>
    <w:rsid w:val="008F6409"/>
    <w:rsid w:val="008F7599"/>
    <w:rsid w:val="00910084"/>
    <w:rsid w:val="00910515"/>
    <w:rsid w:val="00911AC0"/>
    <w:rsid w:val="00913B52"/>
    <w:rsid w:val="00913C5C"/>
    <w:rsid w:val="009155DD"/>
    <w:rsid w:val="0091569B"/>
    <w:rsid w:val="009169FC"/>
    <w:rsid w:val="00916BF6"/>
    <w:rsid w:val="00916EA4"/>
    <w:rsid w:val="00921A00"/>
    <w:rsid w:val="00923A71"/>
    <w:rsid w:val="0092546A"/>
    <w:rsid w:val="009416FE"/>
    <w:rsid w:val="00951AA3"/>
    <w:rsid w:val="00960B78"/>
    <w:rsid w:val="00974535"/>
    <w:rsid w:val="009771AD"/>
    <w:rsid w:val="009776C4"/>
    <w:rsid w:val="00985289"/>
    <w:rsid w:val="00985A9A"/>
    <w:rsid w:val="009904D6"/>
    <w:rsid w:val="0099259B"/>
    <w:rsid w:val="009927C6"/>
    <w:rsid w:val="0099294F"/>
    <w:rsid w:val="009965E5"/>
    <w:rsid w:val="009A1FD7"/>
    <w:rsid w:val="009A27EF"/>
    <w:rsid w:val="009A7069"/>
    <w:rsid w:val="009B06D7"/>
    <w:rsid w:val="009B174C"/>
    <w:rsid w:val="009B2D56"/>
    <w:rsid w:val="009B63D1"/>
    <w:rsid w:val="009C5BF1"/>
    <w:rsid w:val="009C6571"/>
    <w:rsid w:val="009D02E3"/>
    <w:rsid w:val="009D0B8D"/>
    <w:rsid w:val="009D4184"/>
    <w:rsid w:val="009E409A"/>
    <w:rsid w:val="009E42B9"/>
    <w:rsid w:val="009E50B6"/>
    <w:rsid w:val="009F1788"/>
    <w:rsid w:val="009F4026"/>
    <w:rsid w:val="009F6B10"/>
    <w:rsid w:val="00A11B28"/>
    <w:rsid w:val="00A141B4"/>
    <w:rsid w:val="00A211A9"/>
    <w:rsid w:val="00A21FC8"/>
    <w:rsid w:val="00A245C0"/>
    <w:rsid w:val="00A255C0"/>
    <w:rsid w:val="00A260D7"/>
    <w:rsid w:val="00A44C89"/>
    <w:rsid w:val="00A47478"/>
    <w:rsid w:val="00A506B5"/>
    <w:rsid w:val="00A54B09"/>
    <w:rsid w:val="00A651B0"/>
    <w:rsid w:val="00A72E16"/>
    <w:rsid w:val="00A74D08"/>
    <w:rsid w:val="00A7631C"/>
    <w:rsid w:val="00A77A1A"/>
    <w:rsid w:val="00A77A2C"/>
    <w:rsid w:val="00A905A2"/>
    <w:rsid w:val="00A90A37"/>
    <w:rsid w:val="00A94B32"/>
    <w:rsid w:val="00AA142E"/>
    <w:rsid w:val="00AA45E2"/>
    <w:rsid w:val="00AA6C44"/>
    <w:rsid w:val="00AB54E2"/>
    <w:rsid w:val="00AC2A00"/>
    <w:rsid w:val="00AC2C89"/>
    <w:rsid w:val="00AC4144"/>
    <w:rsid w:val="00AC55A5"/>
    <w:rsid w:val="00AD01B5"/>
    <w:rsid w:val="00AD24CF"/>
    <w:rsid w:val="00AD2B08"/>
    <w:rsid w:val="00AF10D3"/>
    <w:rsid w:val="00AF19FE"/>
    <w:rsid w:val="00AF1E44"/>
    <w:rsid w:val="00AF2F87"/>
    <w:rsid w:val="00AF3970"/>
    <w:rsid w:val="00AF47E6"/>
    <w:rsid w:val="00B05DDA"/>
    <w:rsid w:val="00B11973"/>
    <w:rsid w:val="00B1389F"/>
    <w:rsid w:val="00B166BC"/>
    <w:rsid w:val="00B21C81"/>
    <w:rsid w:val="00B238DD"/>
    <w:rsid w:val="00B246E3"/>
    <w:rsid w:val="00B266A7"/>
    <w:rsid w:val="00B34FA5"/>
    <w:rsid w:val="00B42607"/>
    <w:rsid w:val="00B47423"/>
    <w:rsid w:val="00B567F9"/>
    <w:rsid w:val="00B6048A"/>
    <w:rsid w:val="00B6068E"/>
    <w:rsid w:val="00B61AA2"/>
    <w:rsid w:val="00B61AAD"/>
    <w:rsid w:val="00B64232"/>
    <w:rsid w:val="00B66FCC"/>
    <w:rsid w:val="00B75ACE"/>
    <w:rsid w:val="00B75F07"/>
    <w:rsid w:val="00B825CD"/>
    <w:rsid w:val="00B8758B"/>
    <w:rsid w:val="00B929EB"/>
    <w:rsid w:val="00B94086"/>
    <w:rsid w:val="00B960C5"/>
    <w:rsid w:val="00B9658A"/>
    <w:rsid w:val="00B96756"/>
    <w:rsid w:val="00B971F1"/>
    <w:rsid w:val="00BA599D"/>
    <w:rsid w:val="00BA69F7"/>
    <w:rsid w:val="00BA7799"/>
    <w:rsid w:val="00BB4AE7"/>
    <w:rsid w:val="00BB6056"/>
    <w:rsid w:val="00BB7A0C"/>
    <w:rsid w:val="00BB7D82"/>
    <w:rsid w:val="00BC0AF3"/>
    <w:rsid w:val="00BC18FD"/>
    <w:rsid w:val="00BC26D0"/>
    <w:rsid w:val="00BC3699"/>
    <w:rsid w:val="00BC5DE0"/>
    <w:rsid w:val="00BC77A3"/>
    <w:rsid w:val="00BD54E4"/>
    <w:rsid w:val="00BD7C37"/>
    <w:rsid w:val="00BE3820"/>
    <w:rsid w:val="00BE64D8"/>
    <w:rsid w:val="00BE76DB"/>
    <w:rsid w:val="00BF1ACC"/>
    <w:rsid w:val="00BF2411"/>
    <w:rsid w:val="00BF40CD"/>
    <w:rsid w:val="00C01B03"/>
    <w:rsid w:val="00C0222E"/>
    <w:rsid w:val="00C0268D"/>
    <w:rsid w:val="00C03209"/>
    <w:rsid w:val="00C03FB2"/>
    <w:rsid w:val="00C07FD9"/>
    <w:rsid w:val="00C1058A"/>
    <w:rsid w:val="00C11410"/>
    <w:rsid w:val="00C12E33"/>
    <w:rsid w:val="00C14BFF"/>
    <w:rsid w:val="00C16141"/>
    <w:rsid w:val="00C16AC1"/>
    <w:rsid w:val="00C16F4B"/>
    <w:rsid w:val="00C33142"/>
    <w:rsid w:val="00C42B36"/>
    <w:rsid w:val="00C50A5B"/>
    <w:rsid w:val="00C51489"/>
    <w:rsid w:val="00C54FA9"/>
    <w:rsid w:val="00C55418"/>
    <w:rsid w:val="00C608A7"/>
    <w:rsid w:val="00C610BB"/>
    <w:rsid w:val="00C64DE2"/>
    <w:rsid w:val="00C70F25"/>
    <w:rsid w:val="00C717A3"/>
    <w:rsid w:val="00C72745"/>
    <w:rsid w:val="00C74362"/>
    <w:rsid w:val="00C75973"/>
    <w:rsid w:val="00C80C4A"/>
    <w:rsid w:val="00C90125"/>
    <w:rsid w:val="00C9151E"/>
    <w:rsid w:val="00C92CE6"/>
    <w:rsid w:val="00C92FFC"/>
    <w:rsid w:val="00C93EE9"/>
    <w:rsid w:val="00C940B9"/>
    <w:rsid w:val="00C95EC3"/>
    <w:rsid w:val="00CA0832"/>
    <w:rsid w:val="00CA32FD"/>
    <w:rsid w:val="00CA345E"/>
    <w:rsid w:val="00CA5FFD"/>
    <w:rsid w:val="00CA6AB6"/>
    <w:rsid w:val="00CB2964"/>
    <w:rsid w:val="00CB3E5A"/>
    <w:rsid w:val="00CB6DFE"/>
    <w:rsid w:val="00CB79F9"/>
    <w:rsid w:val="00CB7F2E"/>
    <w:rsid w:val="00CC08CC"/>
    <w:rsid w:val="00CC0F98"/>
    <w:rsid w:val="00CC30ED"/>
    <w:rsid w:val="00CC5C3E"/>
    <w:rsid w:val="00CC7904"/>
    <w:rsid w:val="00CD627E"/>
    <w:rsid w:val="00CE20A7"/>
    <w:rsid w:val="00CE4E74"/>
    <w:rsid w:val="00CE6F40"/>
    <w:rsid w:val="00CF067A"/>
    <w:rsid w:val="00CF16DA"/>
    <w:rsid w:val="00CF2604"/>
    <w:rsid w:val="00D01090"/>
    <w:rsid w:val="00D0307A"/>
    <w:rsid w:val="00D05AC2"/>
    <w:rsid w:val="00D06FEA"/>
    <w:rsid w:val="00D07098"/>
    <w:rsid w:val="00D07202"/>
    <w:rsid w:val="00D12122"/>
    <w:rsid w:val="00D12430"/>
    <w:rsid w:val="00D16D61"/>
    <w:rsid w:val="00D22C6F"/>
    <w:rsid w:val="00D235C9"/>
    <w:rsid w:val="00D25095"/>
    <w:rsid w:val="00D25D5B"/>
    <w:rsid w:val="00D26EA2"/>
    <w:rsid w:val="00D3000F"/>
    <w:rsid w:val="00D33554"/>
    <w:rsid w:val="00D3369D"/>
    <w:rsid w:val="00D36056"/>
    <w:rsid w:val="00D37F3D"/>
    <w:rsid w:val="00D4376F"/>
    <w:rsid w:val="00D44C75"/>
    <w:rsid w:val="00D50D48"/>
    <w:rsid w:val="00D51371"/>
    <w:rsid w:val="00D54178"/>
    <w:rsid w:val="00D54D04"/>
    <w:rsid w:val="00D575DF"/>
    <w:rsid w:val="00D57C55"/>
    <w:rsid w:val="00D57C5A"/>
    <w:rsid w:val="00D625D1"/>
    <w:rsid w:val="00D73424"/>
    <w:rsid w:val="00D73994"/>
    <w:rsid w:val="00D76183"/>
    <w:rsid w:val="00D85897"/>
    <w:rsid w:val="00D87150"/>
    <w:rsid w:val="00D92FD7"/>
    <w:rsid w:val="00D93F5D"/>
    <w:rsid w:val="00D945FC"/>
    <w:rsid w:val="00D9467B"/>
    <w:rsid w:val="00D96190"/>
    <w:rsid w:val="00D96192"/>
    <w:rsid w:val="00D97494"/>
    <w:rsid w:val="00D97993"/>
    <w:rsid w:val="00D97AA9"/>
    <w:rsid w:val="00DA48AE"/>
    <w:rsid w:val="00DA6BA9"/>
    <w:rsid w:val="00DB02E2"/>
    <w:rsid w:val="00DB1C32"/>
    <w:rsid w:val="00DB3C45"/>
    <w:rsid w:val="00DB43EF"/>
    <w:rsid w:val="00DB7C70"/>
    <w:rsid w:val="00DC11A4"/>
    <w:rsid w:val="00DC360F"/>
    <w:rsid w:val="00DC3E5F"/>
    <w:rsid w:val="00DC45F6"/>
    <w:rsid w:val="00DC489B"/>
    <w:rsid w:val="00DC6DB6"/>
    <w:rsid w:val="00DD1D10"/>
    <w:rsid w:val="00DD54AF"/>
    <w:rsid w:val="00DD6532"/>
    <w:rsid w:val="00DE1453"/>
    <w:rsid w:val="00DE51A6"/>
    <w:rsid w:val="00DE5745"/>
    <w:rsid w:val="00DE6A10"/>
    <w:rsid w:val="00DE715E"/>
    <w:rsid w:val="00DF2CF3"/>
    <w:rsid w:val="00DF45D5"/>
    <w:rsid w:val="00DF58EB"/>
    <w:rsid w:val="00DF5F4F"/>
    <w:rsid w:val="00DF66F5"/>
    <w:rsid w:val="00DF72B9"/>
    <w:rsid w:val="00E100F3"/>
    <w:rsid w:val="00E11E8B"/>
    <w:rsid w:val="00E133C6"/>
    <w:rsid w:val="00E16A21"/>
    <w:rsid w:val="00E20777"/>
    <w:rsid w:val="00E216BA"/>
    <w:rsid w:val="00E21BDB"/>
    <w:rsid w:val="00E308D0"/>
    <w:rsid w:val="00E3169E"/>
    <w:rsid w:val="00E31953"/>
    <w:rsid w:val="00E32029"/>
    <w:rsid w:val="00E360A2"/>
    <w:rsid w:val="00E43E4F"/>
    <w:rsid w:val="00E46F4F"/>
    <w:rsid w:val="00E52B97"/>
    <w:rsid w:val="00E56211"/>
    <w:rsid w:val="00E56531"/>
    <w:rsid w:val="00E64426"/>
    <w:rsid w:val="00E741D3"/>
    <w:rsid w:val="00E74260"/>
    <w:rsid w:val="00E77AB5"/>
    <w:rsid w:val="00E81792"/>
    <w:rsid w:val="00E81C42"/>
    <w:rsid w:val="00E84FF4"/>
    <w:rsid w:val="00E87882"/>
    <w:rsid w:val="00E87894"/>
    <w:rsid w:val="00E9206D"/>
    <w:rsid w:val="00E94D75"/>
    <w:rsid w:val="00E96F96"/>
    <w:rsid w:val="00EA0640"/>
    <w:rsid w:val="00EA06B7"/>
    <w:rsid w:val="00EA283B"/>
    <w:rsid w:val="00EA2D38"/>
    <w:rsid w:val="00EA3946"/>
    <w:rsid w:val="00EA4B9A"/>
    <w:rsid w:val="00EA53F1"/>
    <w:rsid w:val="00EA6A5A"/>
    <w:rsid w:val="00EB0639"/>
    <w:rsid w:val="00EB133A"/>
    <w:rsid w:val="00EB248A"/>
    <w:rsid w:val="00EB2796"/>
    <w:rsid w:val="00EB2A42"/>
    <w:rsid w:val="00EB7695"/>
    <w:rsid w:val="00ED2BF9"/>
    <w:rsid w:val="00ED4938"/>
    <w:rsid w:val="00ED6A0E"/>
    <w:rsid w:val="00EE1DD4"/>
    <w:rsid w:val="00EE41C4"/>
    <w:rsid w:val="00EE5AD2"/>
    <w:rsid w:val="00EE6D14"/>
    <w:rsid w:val="00EF02CF"/>
    <w:rsid w:val="00F03CD5"/>
    <w:rsid w:val="00F03E3D"/>
    <w:rsid w:val="00F06A5E"/>
    <w:rsid w:val="00F1530E"/>
    <w:rsid w:val="00F20A5D"/>
    <w:rsid w:val="00F220DF"/>
    <w:rsid w:val="00F227CF"/>
    <w:rsid w:val="00F231D8"/>
    <w:rsid w:val="00F26B7A"/>
    <w:rsid w:val="00F27695"/>
    <w:rsid w:val="00F31F9E"/>
    <w:rsid w:val="00F35E93"/>
    <w:rsid w:val="00F3613A"/>
    <w:rsid w:val="00F42234"/>
    <w:rsid w:val="00F4282F"/>
    <w:rsid w:val="00F433EB"/>
    <w:rsid w:val="00F478E0"/>
    <w:rsid w:val="00F54550"/>
    <w:rsid w:val="00F5768C"/>
    <w:rsid w:val="00F6394D"/>
    <w:rsid w:val="00F64FF9"/>
    <w:rsid w:val="00F660E5"/>
    <w:rsid w:val="00F71D47"/>
    <w:rsid w:val="00F7323C"/>
    <w:rsid w:val="00F76BD0"/>
    <w:rsid w:val="00F80730"/>
    <w:rsid w:val="00F8122C"/>
    <w:rsid w:val="00F81D6B"/>
    <w:rsid w:val="00F916C4"/>
    <w:rsid w:val="00FA3D85"/>
    <w:rsid w:val="00FA49AE"/>
    <w:rsid w:val="00FB5C98"/>
    <w:rsid w:val="00FC0112"/>
    <w:rsid w:val="00FC0236"/>
    <w:rsid w:val="00FC4222"/>
    <w:rsid w:val="00FC52AD"/>
    <w:rsid w:val="00FD0A00"/>
    <w:rsid w:val="00FD2A02"/>
    <w:rsid w:val="00FD5DF8"/>
    <w:rsid w:val="00FD71F3"/>
    <w:rsid w:val="00FE1BB9"/>
    <w:rsid w:val="00FE66D5"/>
    <w:rsid w:val="00FF1702"/>
    <w:rsid w:val="00FF26AC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6B14"/>
  <w15:docId w15:val="{60ED4796-3424-4BE4-A2E6-D9A13A1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58A"/>
    <w:pPr>
      <w:ind w:left="720"/>
      <w:contextualSpacing/>
    </w:pPr>
  </w:style>
  <w:style w:type="paragraph" w:customStyle="1" w:styleId="Default">
    <w:name w:val="Default"/>
    <w:rsid w:val="00DC1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6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6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6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A7"/>
    <w:rPr>
      <w:rFonts w:ascii="Tahoma" w:hAnsi="Tahoma" w:cs="Tahoma"/>
      <w:sz w:val="16"/>
      <w:szCs w:val="16"/>
    </w:rPr>
  </w:style>
  <w:style w:type="paragraph" w:customStyle="1" w:styleId="Pa32">
    <w:name w:val="Pa3+2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customStyle="1" w:styleId="Pa43">
    <w:name w:val="Pa4+3"/>
    <w:basedOn w:val="Default"/>
    <w:next w:val="Default"/>
    <w:uiPriority w:val="99"/>
    <w:rsid w:val="00D06FEA"/>
    <w:pPr>
      <w:spacing w:line="181" w:lineRule="atLeast"/>
    </w:pPr>
    <w:rPr>
      <w:rFonts w:ascii="Minion Pro" w:hAnsi="Minion Pro" w:cstheme="minorBidi"/>
      <w:color w:val="auto"/>
    </w:rPr>
  </w:style>
  <w:style w:type="paragraph" w:customStyle="1" w:styleId="Pa232">
    <w:name w:val="Pa23+2"/>
    <w:basedOn w:val="Default"/>
    <w:next w:val="Default"/>
    <w:uiPriority w:val="99"/>
    <w:rsid w:val="000C062E"/>
    <w:pPr>
      <w:spacing w:line="181" w:lineRule="atLeast"/>
    </w:pPr>
    <w:rPr>
      <w:rFonts w:ascii="Minion Pro" w:hAnsi="Minion Pro"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5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D46"/>
  </w:style>
  <w:style w:type="paragraph" w:styleId="Stopka">
    <w:name w:val="footer"/>
    <w:basedOn w:val="Normalny"/>
    <w:link w:val="StopkaZnak"/>
    <w:uiPriority w:val="99"/>
    <w:unhideWhenUsed/>
    <w:rsid w:val="0035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D46"/>
  </w:style>
  <w:style w:type="character" w:styleId="Hipercze">
    <w:name w:val="Hyperlink"/>
    <w:basedOn w:val="Domylnaczcionkaakapitu"/>
    <w:uiPriority w:val="99"/>
    <w:semiHidden/>
    <w:unhideWhenUsed/>
    <w:rsid w:val="009E50B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0B6"/>
    <w:rPr>
      <w:color w:val="800080"/>
      <w:u w:val="single"/>
    </w:rPr>
  </w:style>
  <w:style w:type="paragraph" w:customStyle="1" w:styleId="xl65">
    <w:name w:val="xl65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E5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pl-PL"/>
    </w:rPr>
  </w:style>
  <w:style w:type="paragraph" w:customStyle="1" w:styleId="xl82">
    <w:name w:val="xl82"/>
    <w:basedOn w:val="Normalny"/>
    <w:rsid w:val="009E50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9E50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9E50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9E50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CC30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CC30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xl87">
    <w:name w:val="xl87"/>
    <w:basedOn w:val="Normalny"/>
    <w:rsid w:val="00CC30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8">
    <w:name w:val="xl88"/>
    <w:basedOn w:val="Normalny"/>
    <w:rsid w:val="00CC30E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9">
    <w:name w:val="xl89"/>
    <w:basedOn w:val="Normalny"/>
    <w:rsid w:val="00CC30E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0">
    <w:name w:val="xl90"/>
    <w:basedOn w:val="Normalny"/>
    <w:rsid w:val="00CC30E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1">
    <w:name w:val="xl91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CC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3">
    <w:name w:val="xl93"/>
    <w:basedOn w:val="Normalny"/>
    <w:rsid w:val="00CC30E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CC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6">
    <w:name w:val="xl96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7">
    <w:name w:val="xl97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8">
    <w:name w:val="xl98"/>
    <w:basedOn w:val="Normalny"/>
    <w:rsid w:val="00CC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CC30E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0">
    <w:name w:val="xl100"/>
    <w:basedOn w:val="Normalny"/>
    <w:rsid w:val="00CC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1">
    <w:name w:val="xl101"/>
    <w:basedOn w:val="Normalny"/>
    <w:rsid w:val="00CC30E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3">
    <w:name w:val="xl103"/>
    <w:basedOn w:val="Normalny"/>
    <w:rsid w:val="00CC30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4">
    <w:name w:val="xl104"/>
    <w:basedOn w:val="Normalny"/>
    <w:rsid w:val="00CC30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CC30ED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CC30E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7">
    <w:name w:val="xl107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8">
    <w:name w:val="xl108"/>
    <w:basedOn w:val="Normalny"/>
    <w:rsid w:val="00CC30E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9">
    <w:name w:val="xl109"/>
    <w:basedOn w:val="Normalny"/>
    <w:rsid w:val="00CC30ED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0">
    <w:name w:val="xl110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2">
    <w:name w:val="xl112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3">
    <w:name w:val="xl113"/>
    <w:basedOn w:val="Normalny"/>
    <w:rsid w:val="00CC30E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4">
    <w:name w:val="xl114"/>
    <w:basedOn w:val="Normalny"/>
    <w:rsid w:val="00CC30E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5">
    <w:name w:val="xl115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6">
    <w:name w:val="xl116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7">
    <w:name w:val="xl117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ny"/>
    <w:rsid w:val="00CC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19">
    <w:name w:val="xl119"/>
    <w:basedOn w:val="Normalny"/>
    <w:rsid w:val="00CC30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0">
    <w:name w:val="xl120"/>
    <w:basedOn w:val="Normalny"/>
    <w:rsid w:val="00CC30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1">
    <w:name w:val="xl121"/>
    <w:basedOn w:val="Normalny"/>
    <w:rsid w:val="00CC30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rsid w:val="00CC30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rsid w:val="00CC30E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4">
    <w:name w:val="xl124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5">
    <w:name w:val="xl125"/>
    <w:basedOn w:val="Normalny"/>
    <w:rsid w:val="00CC30E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6">
    <w:name w:val="xl126"/>
    <w:basedOn w:val="Normalny"/>
    <w:rsid w:val="00CC30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127">
    <w:name w:val="xl127"/>
    <w:basedOn w:val="Normalny"/>
    <w:rsid w:val="00CC30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8">
    <w:name w:val="xl128"/>
    <w:basedOn w:val="Normalny"/>
    <w:rsid w:val="00CC30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29">
    <w:name w:val="xl129"/>
    <w:basedOn w:val="Normalny"/>
    <w:rsid w:val="00CC30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CC30E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1">
    <w:name w:val="xl131"/>
    <w:basedOn w:val="Normalny"/>
    <w:rsid w:val="00CC30E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1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2">
    <w:name w:val="xl132"/>
    <w:basedOn w:val="Normalny"/>
    <w:rsid w:val="004827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3">
    <w:name w:val="xl133"/>
    <w:basedOn w:val="Normalny"/>
    <w:rsid w:val="004827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4">
    <w:name w:val="xl134"/>
    <w:basedOn w:val="Normalny"/>
    <w:rsid w:val="004827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sonormal0">
    <w:name w:val="msonormal"/>
    <w:basedOn w:val="Normalny"/>
    <w:rsid w:val="0017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6">
    <w:name w:val="font6"/>
    <w:basedOn w:val="Normalny"/>
    <w:rsid w:val="001703F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table" w:customStyle="1" w:styleId="Tabelasiatki1jasnaakcent51">
    <w:name w:val="Tabela siatki 1 — jasna — akcent 51"/>
    <w:basedOn w:val="Standardowy"/>
    <w:uiPriority w:val="46"/>
    <w:rsid w:val="001703F6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1703F6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xl135">
    <w:name w:val="xl135"/>
    <w:basedOn w:val="Normalny"/>
    <w:rsid w:val="001B4BF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6">
    <w:name w:val="xl136"/>
    <w:basedOn w:val="Normalny"/>
    <w:rsid w:val="001B4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7">
    <w:name w:val="xl137"/>
    <w:basedOn w:val="Normalny"/>
    <w:rsid w:val="001B4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7CF0-4944-448B-81B4-0FEE209F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8484</Words>
  <Characters>50910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Pomianek</dc:creator>
  <cp:lastModifiedBy>Marcin Ratajczak</cp:lastModifiedBy>
  <cp:revision>2</cp:revision>
  <cp:lastPrinted>2019-06-14T11:03:00Z</cp:lastPrinted>
  <dcterms:created xsi:type="dcterms:W3CDTF">2021-06-19T22:28:00Z</dcterms:created>
  <dcterms:modified xsi:type="dcterms:W3CDTF">2021-06-19T22:28:00Z</dcterms:modified>
</cp:coreProperties>
</file>